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ADDF" w14:textId="65CB74A2" w:rsidR="002625C0" w:rsidRDefault="00EF3FD0" w:rsidP="005052BA">
      <w:pPr>
        <w:rPr>
          <w:rFonts w:ascii="Times" w:hAnsi="Times"/>
          <w:b/>
          <w:i/>
          <w:color w:val="083065"/>
          <w:szCs w:val="22"/>
        </w:rPr>
      </w:pPr>
      <w:r>
        <w:rPr>
          <w:rFonts w:ascii="Times" w:hAnsi="Times"/>
          <w:b/>
          <w:i/>
          <w:color w:val="083065"/>
          <w:szCs w:val="22"/>
        </w:rPr>
        <w:t>Office</w:t>
      </w:r>
      <w:r w:rsidR="00311DDB">
        <w:rPr>
          <w:rFonts w:ascii="Times" w:hAnsi="Times"/>
          <w:b/>
          <w:i/>
          <w:color w:val="083065"/>
          <w:szCs w:val="22"/>
        </w:rPr>
        <w:t xml:space="preserve"> of Human Resources</w:t>
      </w:r>
    </w:p>
    <w:p w14:paraId="68D11FDA" w14:textId="77777777" w:rsidR="00EF3FD0" w:rsidRPr="00726CA3" w:rsidRDefault="00EF3FD0" w:rsidP="005052BA">
      <w:pPr>
        <w:rPr>
          <w:rFonts w:ascii="Times" w:hAnsi="Times"/>
          <w:b/>
          <w:i/>
          <w:color w:val="083065"/>
          <w:szCs w:val="22"/>
        </w:rPr>
      </w:pPr>
    </w:p>
    <w:p w14:paraId="6AE3EDF7" w14:textId="59498657" w:rsidR="00077421" w:rsidRPr="00726CA3" w:rsidRDefault="0095439B" w:rsidP="007C222F">
      <w:pPr>
        <w:pStyle w:val="Heading3"/>
        <w:rPr>
          <w:szCs w:val="22"/>
        </w:rPr>
      </w:pPr>
      <w:r>
        <w:rPr>
          <w:szCs w:val="22"/>
        </w:rPr>
        <w:t>POLICY</w:t>
      </w:r>
      <w:r w:rsidR="004276DD">
        <w:rPr>
          <w:szCs w:val="22"/>
        </w:rPr>
        <w:t xml:space="preserve"> ENSURING GENDER PAY EQUITY</w:t>
      </w:r>
    </w:p>
    <w:p w14:paraId="1FF2A1B6" w14:textId="5E994C54" w:rsidR="005052BA" w:rsidRDefault="005052BA" w:rsidP="005052BA">
      <w:pPr>
        <w:jc w:val="center"/>
        <w:rPr>
          <w:b/>
          <w:szCs w:val="22"/>
        </w:rPr>
      </w:pPr>
    </w:p>
    <w:tbl>
      <w:tblPr>
        <w:tblStyle w:val="PlainTable4"/>
        <w:tblW w:w="11160" w:type="dxa"/>
        <w:tblLook w:val="04A0" w:firstRow="1" w:lastRow="0" w:firstColumn="1" w:lastColumn="0" w:noHBand="0" w:noVBand="1"/>
      </w:tblPr>
      <w:tblGrid>
        <w:gridCol w:w="4500"/>
        <w:gridCol w:w="6660"/>
      </w:tblGrid>
      <w:tr w:rsidR="00FB005A" w:rsidRPr="004D2E31" w14:paraId="39BBDE33" w14:textId="77777777" w:rsidTr="00FB00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699F6D29" w14:textId="20690C6E" w:rsidR="00043089" w:rsidRPr="00043089" w:rsidRDefault="00043089" w:rsidP="00DE767E">
            <w:pPr>
              <w:ind w:right="-1806"/>
              <w:rPr>
                <w:b/>
                <w:bCs w:val="0"/>
                <w:color w:val="auto"/>
              </w:rPr>
            </w:pPr>
            <w:r w:rsidRPr="00043089">
              <w:rPr>
                <w:b/>
                <w:bCs w:val="0"/>
                <w:color w:val="auto"/>
              </w:rPr>
              <w:t>Effective Date:</w:t>
            </w:r>
            <w:r w:rsidR="00DE767E">
              <w:rPr>
                <w:b/>
                <w:bCs w:val="0"/>
                <w:color w:val="auto"/>
              </w:rPr>
              <w:t xml:space="preserve"> J</w:t>
            </w:r>
            <w:r w:rsidR="00B2030C">
              <w:rPr>
                <w:b/>
                <w:bCs w:val="0"/>
                <w:color w:val="auto"/>
              </w:rPr>
              <w:t>uly</w:t>
            </w:r>
            <w:r w:rsidR="00DE767E">
              <w:rPr>
                <w:b/>
                <w:bCs w:val="0"/>
                <w:color w:val="auto"/>
              </w:rPr>
              <w:t xml:space="preserve"> </w:t>
            </w:r>
            <w:r w:rsidR="00F37E15">
              <w:rPr>
                <w:b/>
                <w:bCs w:val="0"/>
                <w:color w:val="auto"/>
              </w:rPr>
              <w:t>1, 202</w:t>
            </w:r>
            <w:r w:rsidR="00B2030C">
              <w:rPr>
                <w:b/>
                <w:bCs w:val="0"/>
                <w:color w:val="auto"/>
              </w:rPr>
              <w:t>2</w:t>
            </w:r>
          </w:p>
        </w:tc>
        <w:tc>
          <w:tcPr>
            <w:tcW w:w="6660" w:type="dxa"/>
            <w:shd w:val="clear" w:color="auto" w:fill="auto"/>
          </w:tcPr>
          <w:p w14:paraId="242BA73F" w14:textId="5A7B547B" w:rsidR="00043089" w:rsidRPr="004D2E31" w:rsidRDefault="00043089" w:rsidP="00F37E15">
            <w:pPr>
              <w:ind w:left="1446" w:firstLine="1626"/>
              <w:cnfStyle w:val="100000000000" w:firstRow="1" w:lastRow="0" w:firstColumn="0" w:lastColumn="0" w:oddVBand="0" w:evenVBand="0" w:oddHBand="0" w:evenHBand="0" w:firstRowFirstColumn="0" w:firstRowLastColumn="0" w:lastRowFirstColumn="0" w:lastRowLastColumn="0"/>
              <w:rPr>
                <w:color w:val="auto"/>
              </w:rPr>
            </w:pPr>
          </w:p>
        </w:tc>
      </w:tr>
      <w:tr w:rsidR="00FB005A" w:rsidRPr="004D2E31" w14:paraId="1865A3D0" w14:textId="77777777" w:rsidTr="00FB0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52EE6F0D" w14:textId="774EB1BE" w:rsidR="00043089" w:rsidRPr="00043089" w:rsidRDefault="00043089" w:rsidP="00BF6B41">
            <w:pPr>
              <w:rPr>
                <w:bCs w:val="0"/>
                <w:color w:val="auto"/>
              </w:rPr>
            </w:pPr>
          </w:p>
        </w:tc>
        <w:tc>
          <w:tcPr>
            <w:tcW w:w="6660" w:type="dxa"/>
            <w:shd w:val="clear" w:color="auto" w:fill="auto"/>
          </w:tcPr>
          <w:p w14:paraId="20272290" w14:textId="3E026463" w:rsidR="00043089" w:rsidRPr="004D2E31" w:rsidRDefault="00043089" w:rsidP="00BF6B41">
            <w:pPr>
              <w:cnfStyle w:val="000000100000" w:firstRow="0" w:lastRow="0" w:firstColumn="0" w:lastColumn="0" w:oddVBand="0" w:evenVBand="0" w:oddHBand="1" w:evenHBand="0" w:firstRowFirstColumn="0" w:firstRowLastColumn="0" w:lastRowFirstColumn="0" w:lastRowLastColumn="0"/>
              <w:rPr>
                <w:color w:val="auto"/>
              </w:rPr>
            </w:pPr>
          </w:p>
        </w:tc>
      </w:tr>
      <w:tr w:rsidR="00FB005A" w:rsidRPr="004D2E31" w14:paraId="54E51B31" w14:textId="77777777" w:rsidTr="00FB005A">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79B7EFE9" w14:textId="77777777" w:rsidR="00F74156" w:rsidRDefault="00F74156" w:rsidP="00F74156">
            <w:pPr>
              <w:rPr>
                <w:b w:val="0"/>
                <w:bCs w:val="0"/>
                <w:color w:val="auto"/>
              </w:rPr>
            </w:pPr>
            <w:r w:rsidRPr="004D2E31">
              <w:rPr>
                <w:color w:val="auto"/>
              </w:rPr>
              <w:t>Issuing Authority:</w:t>
            </w:r>
            <w:r w:rsidR="00F37E15">
              <w:rPr>
                <w:color w:val="auto"/>
              </w:rPr>
              <w:t xml:space="preserve"> President</w:t>
            </w:r>
          </w:p>
          <w:p w14:paraId="32F81C98" w14:textId="23A12FEA" w:rsidR="00FB005A" w:rsidRPr="004D2E31" w:rsidRDefault="00FB005A" w:rsidP="00F74156">
            <w:pPr>
              <w:rPr>
                <w:b w:val="0"/>
                <w:color w:val="auto"/>
              </w:rPr>
            </w:pPr>
          </w:p>
        </w:tc>
        <w:tc>
          <w:tcPr>
            <w:tcW w:w="6660" w:type="dxa"/>
            <w:shd w:val="clear" w:color="auto" w:fill="auto"/>
          </w:tcPr>
          <w:p w14:paraId="736DC32A" w14:textId="7CD1ED79" w:rsidR="00F74156" w:rsidRPr="004D2E31" w:rsidRDefault="00F74156" w:rsidP="00F74156">
            <w:pPr>
              <w:cnfStyle w:val="000000000000" w:firstRow="0" w:lastRow="0" w:firstColumn="0" w:lastColumn="0" w:oddVBand="0" w:evenVBand="0" w:oddHBand="0" w:evenHBand="0" w:firstRowFirstColumn="0" w:firstRowLastColumn="0" w:lastRowFirstColumn="0" w:lastRowLastColumn="0"/>
              <w:rPr>
                <w:color w:val="auto"/>
              </w:rPr>
            </w:pPr>
          </w:p>
        </w:tc>
      </w:tr>
      <w:tr w:rsidR="00FB005A" w:rsidRPr="004D2E31" w14:paraId="0D77882C" w14:textId="77777777" w:rsidTr="00FB0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22F23FC5" w14:textId="77777777" w:rsidR="00F74156" w:rsidRDefault="00F74156" w:rsidP="00F37E15">
            <w:pPr>
              <w:ind w:right="-720"/>
              <w:rPr>
                <w:b w:val="0"/>
                <w:bCs w:val="0"/>
                <w:color w:val="auto"/>
              </w:rPr>
            </w:pPr>
            <w:r w:rsidRPr="004D2E31">
              <w:rPr>
                <w:color w:val="auto"/>
              </w:rPr>
              <w:t xml:space="preserve">Responsible </w:t>
            </w:r>
            <w:r w:rsidR="00F37E15">
              <w:rPr>
                <w:color w:val="auto"/>
              </w:rPr>
              <w:t>Department</w:t>
            </w:r>
            <w:r w:rsidRPr="004D2E31">
              <w:rPr>
                <w:color w:val="auto"/>
              </w:rPr>
              <w:t>:</w:t>
            </w:r>
            <w:r w:rsidR="00F37E15">
              <w:rPr>
                <w:color w:val="auto"/>
              </w:rPr>
              <w:t xml:space="preserve"> Human Resources</w:t>
            </w:r>
          </w:p>
          <w:p w14:paraId="090D129A" w14:textId="77777777" w:rsidR="00587A52" w:rsidRDefault="00587A52" w:rsidP="00F37E15">
            <w:pPr>
              <w:ind w:right="-720"/>
              <w:rPr>
                <w:b w:val="0"/>
                <w:bCs w:val="0"/>
                <w:color w:val="auto"/>
              </w:rPr>
            </w:pPr>
          </w:p>
          <w:p w14:paraId="5B408B25" w14:textId="74B3A4B3" w:rsidR="00587A52" w:rsidRDefault="00587A52" w:rsidP="00F37E15">
            <w:pPr>
              <w:ind w:right="-720"/>
              <w:rPr>
                <w:b w:val="0"/>
                <w:bCs w:val="0"/>
                <w:color w:val="auto"/>
              </w:rPr>
            </w:pPr>
            <w:r>
              <w:rPr>
                <w:color w:val="auto"/>
              </w:rPr>
              <w:t>Policy Number: HR 1</w:t>
            </w:r>
            <w:r w:rsidR="00443814">
              <w:rPr>
                <w:color w:val="auto"/>
              </w:rPr>
              <w:t>0</w:t>
            </w:r>
            <w:r>
              <w:rPr>
                <w:color w:val="auto"/>
              </w:rPr>
              <w:t>.</w:t>
            </w:r>
            <w:r w:rsidR="00161B77">
              <w:rPr>
                <w:color w:val="auto"/>
              </w:rPr>
              <w:t>0</w:t>
            </w:r>
            <w:r w:rsidR="004276DD">
              <w:rPr>
                <w:color w:val="auto"/>
              </w:rPr>
              <w:t>6</w:t>
            </w:r>
          </w:p>
          <w:p w14:paraId="2E4F8179" w14:textId="77777777" w:rsidR="00C86BE4" w:rsidRDefault="00C86BE4" w:rsidP="00F37E15">
            <w:pPr>
              <w:ind w:right="-720"/>
              <w:rPr>
                <w:b w:val="0"/>
                <w:bCs w:val="0"/>
                <w:color w:val="auto"/>
              </w:rPr>
            </w:pPr>
          </w:p>
          <w:p w14:paraId="33481E91" w14:textId="77777777" w:rsidR="00C86BE4" w:rsidRDefault="00C86BE4" w:rsidP="00F37E15">
            <w:pPr>
              <w:ind w:right="-720"/>
              <w:rPr>
                <w:b w:val="0"/>
                <w:bCs w:val="0"/>
                <w:color w:val="auto"/>
              </w:rPr>
            </w:pPr>
            <w:r>
              <w:rPr>
                <w:color w:val="auto"/>
              </w:rPr>
              <w:t>Review Period: 5 years</w:t>
            </w:r>
          </w:p>
          <w:p w14:paraId="78071E51" w14:textId="77777777" w:rsidR="00C86BE4" w:rsidRDefault="00C86BE4" w:rsidP="00F37E15">
            <w:pPr>
              <w:ind w:right="-720"/>
              <w:rPr>
                <w:b w:val="0"/>
                <w:bCs w:val="0"/>
                <w:color w:val="auto"/>
              </w:rPr>
            </w:pPr>
          </w:p>
          <w:p w14:paraId="7451073B" w14:textId="17CAD476" w:rsidR="00C86BE4" w:rsidRPr="004D2E31" w:rsidRDefault="00C86BE4" w:rsidP="00F37E15">
            <w:pPr>
              <w:ind w:right="-720"/>
              <w:rPr>
                <w:color w:val="auto"/>
              </w:rPr>
            </w:pPr>
            <w:r>
              <w:rPr>
                <w:color w:val="auto"/>
              </w:rPr>
              <w:t xml:space="preserve">Last Review: </w:t>
            </w:r>
            <w:r w:rsidR="005F6D1A">
              <w:rPr>
                <w:color w:val="auto"/>
              </w:rPr>
              <w:t>J</w:t>
            </w:r>
            <w:r w:rsidR="00234D87">
              <w:rPr>
                <w:color w:val="auto"/>
              </w:rPr>
              <w:t>uly</w:t>
            </w:r>
            <w:r w:rsidR="005F6D1A">
              <w:rPr>
                <w:color w:val="auto"/>
              </w:rPr>
              <w:t xml:space="preserve"> 1, 202</w:t>
            </w:r>
            <w:r w:rsidR="00234D87">
              <w:rPr>
                <w:color w:val="auto"/>
              </w:rPr>
              <w:t>2</w:t>
            </w:r>
          </w:p>
        </w:tc>
        <w:tc>
          <w:tcPr>
            <w:tcW w:w="6660" w:type="dxa"/>
            <w:shd w:val="clear" w:color="auto" w:fill="auto"/>
          </w:tcPr>
          <w:p w14:paraId="429A08C2" w14:textId="3710E9CD" w:rsidR="00F74156" w:rsidRDefault="00F74156" w:rsidP="00FB005A">
            <w:pPr>
              <w:ind w:left="360" w:firstLine="270"/>
              <w:cnfStyle w:val="000000100000" w:firstRow="0" w:lastRow="0" w:firstColumn="0" w:lastColumn="0" w:oddVBand="0" w:evenVBand="0" w:oddHBand="1" w:evenHBand="0" w:firstRowFirstColumn="0" w:firstRowLastColumn="0" w:lastRowFirstColumn="0" w:lastRowLastColumn="0"/>
              <w:rPr>
                <w:color w:val="auto"/>
              </w:rPr>
            </w:pPr>
          </w:p>
          <w:p w14:paraId="048ACE02" w14:textId="0B60141B" w:rsidR="00FB005A" w:rsidRDefault="00FB005A" w:rsidP="00F74156">
            <w:pPr>
              <w:cnfStyle w:val="000000100000" w:firstRow="0" w:lastRow="0" w:firstColumn="0" w:lastColumn="0" w:oddVBand="0" w:evenVBand="0" w:oddHBand="1" w:evenHBand="0" w:firstRowFirstColumn="0" w:firstRowLastColumn="0" w:lastRowFirstColumn="0" w:lastRowLastColumn="0"/>
              <w:rPr>
                <w:color w:val="auto"/>
              </w:rPr>
            </w:pPr>
          </w:p>
          <w:p w14:paraId="7FF00C32" w14:textId="77777777" w:rsidR="00FB005A" w:rsidRDefault="00FB005A" w:rsidP="00F74156">
            <w:pPr>
              <w:cnfStyle w:val="000000100000" w:firstRow="0" w:lastRow="0" w:firstColumn="0" w:lastColumn="0" w:oddVBand="0" w:evenVBand="0" w:oddHBand="1" w:evenHBand="0" w:firstRowFirstColumn="0" w:firstRowLastColumn="0" w:lastRowFirstColumn="0" w:lastRowLastColumn="0"/>
              <w:rPr>
                <w:color w:val="auto"/>
              </w:rPr>
            </w:pPr>
          </w:p>
          <w:p w14:paraId="64818350" w14:textId="57978CD9" w:rsidR="00FB005A" w:rsidRDefault="00FB005A" w:rsidP="00F74156">
            <w:pPr>
              <w:cnfStyle w:val="000000100000" w:firstRow="0" w:lastRow="0" w:firstColumn="0" w:lastColumn="0" w:oddVBand="0" w:evenVBand="0" w:oddHBand="1" w:evenHBand="0" w:firstRowFirstColumn="0" w:firstRowLastColumn="0" w:lastRowFirstColumn="0" w:lastRowLastColumn="0"/>
              <w:rPr>
                <w:color w:val="auto"/>
              </w:rPr>
            </w:pPr>
          </w:p>
          <w:p w14:paraId="6C03332D" w14:textId="77777777" w:rsidR="00FB005A" w:rsidRDefault="00FB005A" w:rsidP="00FB005A">
            <w:pPr>
              <w:ind w:left="-4320" w:firstLine="4320"/>
              <w:cnfStyle w:val="000000100000" w:firstRow="0" w:lastRow="0" w:firstColumn="0" w:lastColumn="0" w:oddVBand="0" w:evenVBand="0" w:oddHBand="1" w:evenHBand="0" w:firstRowFirstColumn="0" w:firstRowLastColumn="0" w:lastRowFirstColumn="0" w:lastRowLastColumn="0"/>
              <w:rPr>
                <w:color w:val="auto"/>
              </w:rPr>
            </w:pPr>
          </w:p>
          <w:p w14:paraId="638F59DE" w14:textId="207BA5F2" w:rsidR="00FB005A" w:rsidRPr="004D2E31" w:rsidRDefault="00FB005A" w:rsidP="00F74156">
            <w:pPr>
              <w:cnfStyle w:val="000000100000" w:firstRow="0" w:lastRow="0" w:firstColumn="0" w:lastColumn="0" w:oddVBand="0" w:evenVBand="0" w:oddHBand="1" w:evenHBand="0" w:firstRowFirstColumn="0" w:firstRowLastColumn="0" w:lastRowFirstColumn="0" w:lastRowLastColumn="0"/>
              <w:rPr>
                <w:color w:val="auto"/>
              </w:rPr>
            </w:pPr>
          </w:p>
        </w:tc>
      </w:tr>
    </w:tbl>
    <w:p w14:paraId="2DA003EC" w14:textId="77777777" w:rsidR="00443814" w:rsidRDefault="00443814" w:rsidP="007B0DF4">
      <w:pPr>
        <w:pStyle w:val="Heading1"/>
      </w:pPr>
    </w:p>
    <w:p w14:paraId="76CF947F" w14:textId="77777777" w:rsidR="00443814" w:rsidRPr="00726CA3" w:rsidRDefault="00443814" w:rsidP="00443814">
      <w:pPr>
        <w:pStyle w:val="Heading1"/>
      </w:pPr>
      <w:r>
        <w:t>I.</w:t>
      </w:r>
      <w:r>
        <w:tab/>
        <w:t>Introduction</w:t>
      </w:r>
    </w:p>
    <w:p w14:paraId="1480BAE2" w14:textId="77777777" w:rsidR="00443814" w:rsidRDefault="00443814" w:rsidP="00443814">
      <w:pPr>
        <w:rPr>
          <w:rFonts w:eastAsia="Times New Roman" w:cs="Times New Roman"/>
          <w:color w:val="222222"/>
          <w:szCs w:val="22"/>
          <w:shd w:val="clear" w:color="auto" w:fill="FFFFFF"/>
        </w:rPr>
      </w:pPr>
    </w:p>
    <w:p w14:paraId="128BD63F" w14:textId="1634FAFC" w:rsidR="0095439B" w:rsidRDefault="00443814" w:rsidP="00443814">
      <w:pPr>
        <w:rPr>
          <w:rFonts w:eastAsia="Times New Roman" w:cs="Times New Roman"/>
          <w:color w:val="222222"/>
          <w:szCs w:val="22"/>
          <w:shd w:val="clear" w:color="auto" w:fill="FFFFFF"/>
        </w:rPr>
      </w:pPr>
      <w:r w:rsidRPr="00B272EA">
        <w:rPr>
          <w:rFonts w:eastAsia="Times New Roman" w:cs="Times New Roman"/>
          <w:color w:val="222222"/>
          <w:szCs w:val="22"/>
          <w:shd w:val="clear" w:color="auto" w:fill="FFFFFF"/>
        </w:rPr>
        <w:t>This policy establishes the official</w:t>
      </w:r>
      <w:r>
        <w:rPr>
          <w:rFonts w:eastAsia="Times New Roman" w:cs="Times New Roman"/>
          <w:color w:val="222222"/>
          <w:szCs w:val="22"/>
          <w:shd w:val="clear" w:color="auto" w:fill="FFFFFF"/>
        </w:rPr>
        <w:t xml:space="preserve"> policy</w:t>
      </w:r>
      <w:r w:rsidRPr="00B272EA">
        <w:rPr>
          <w:rFonts w:eastAsia="Times New Roman" w:cs="Times New Roman"/>
          <w:color w:val="222222"/>
          <w:szCs w:val="22"/>
          <w:shd w:val="clear" w:color="auto" w:fill="FFFFFF"/>
        </w:rPr>
        <w:t xml:space="preserve"> at </w:t>
      </w:r>
      <w:r>
        <w:rPr>
          <w:rFonts w:eastAsia="Times New Roman" w:cs="Times New Roman"/>
          <w:color w:val="222222"/>
          <w:szCs w:val="22"/>
          <w:shd w:val="clear" w:color="auto" w:fill="FFFFFF"/>
        </w:rPr>
        <w:t>the University of Tul</w:t>
      </w:r>
      <w:r w:rsidR="0095439B">
        <w:rPr>
          <w:rFonts w:eastAsia="Times New Roman" w:cs="Times New Roman"/>
          <w:color w:val="222222"/>
          <w:szCs w:val="22"/>
          <w:shd w:val="clear" w:color="auto" w:fill="FFFFFF"/>
        </w:rPr>
        <w:t xml:space="preserve">sa </w:t>
      </w:r>
      <w:r w:rsidR="00DD6CFF">
        <w:rPr>
          <w:rFonts w:eastAsia="Times New Roman" w:cs="Times New Roman"/>
          <w:color w:val="222222"/>
          <w:szCs w:val="22"/>
          <w:shd w:val="clear" w:color="auto" w:fill="FFFFFF"/>
        </w:rPr>
        <w:t xml:space="preserve">assuring the </w:t>
      </w:r>
      <w:r w:rsidR="004276DD">
        <w:rPr>
          <w:rFonts w:eastAsia="Times New Roman" w:cs="Times New Roman"/>
          <w:color w:val="222222"/>
          <w:szCs w:val="22"/>
          <w:shd w:val="clear" w:color="auto" w:fill="FFFFFF"/>
        </w:rPr>
        <w:t xml:space="preserve">gender pay equity. </w:t>
      </w:r>
    </w:p>
    <w:p w14:paraId="4FA99766" w14:textId="77777777" w:rsidR="00443814" w:rsidRDefault="00443814" w:rsidP="00443814">
      <w:pPr>
        <w:rPr>
          <w:rFonts w:eastAsia="Times New Roman" w:cs="Times New Roman"/>
          <w:color w:val="222222"/>
          <w:szCs w:val="22"/>
          <w:shd w:val="clear" w:color="auto" w:fill="FFFFFF"/>
        </w:rPr>
      </w:pPr>
    </w:p>
    <w:p w14:paraId="382205D6" w14:textId="77777777" w:rsidR="00443814" w:rsidRPr="00726CA3" w:rsidRDefault="00443814" w:rsidP="00443814">
      <w:pPr>
        <w:pStyle w:val="Heading1"/>
      </w:pPr>
      <w:r>
        <w:t>II.</w:t>
      </w:r>
      <w:r>
        <w:tab/>
        <w:t>Applicability</w:t>
      </w:r>
    </w:p>
    <w:p w14:paraId="0C46BE28" w14:textId="77777777" w:rsidR="00443814" w:rsidRDefault="00443814" w:rsidP="00443814"/>
    <w:p w14:paraId="10F9CF17" w14:textId="77777777" w:rsidR="00443814" w:rsidRPr="00FE7A92" w:rsidRDefault="00443814" w:rsidP="00443814">
      <w:pPr>
        <w:rPr>
          <w:rStyle w:val="eop"/>
        </w:rPr>
      </w:pPr>
      <w:r>
        <w:t>This policy applies to Faculty Members and Professional Staff Members of the University of Tulsa.</w:t>
      </w:r>
    </w:p>
    <w:p w14:paraId="5A8A4E91" w14:textId="77777777" w:rsidR="00443814" w:rsidRPr="00E503DA" w:rsidRDefault="00443814" w:rsidP="00443814">
      <w:pPr>
        <w:pStyle w:val="Header"/>
        <w:tabs>
          <w:tab w:val="clear" w:pos="4320"/>
          <w:tab w:val="clear" w:pos="8640"/>
        </w:tabs>
        <w:rPr>
          <w:szCs w:val="22"/>
        </w:rPr>
      </w:pPr>
    </w:p>
    <w:p w14:paraId="06F4E6C6" w14:textId="47815593" w:rsidR="00443814" w:rsidRDefault="00443814" w:rsidP="00443814">
      <w:pPr>
        <w:pStyle w:val="Heading1"/>
      </w:pPr>
      <w:r>
        <w:t>III.</w:t>
      </w:r>
      <w:r>
        <w:tab/>
        <w:t>Policy</w:t>
      </w:r>
    </w:p>
    <w:p w14:paraId="47BCC863" w14:textId="30604B98" w:rsidR="00C26293" w:rsidRDefault="00C26293" w:rsidP="00C26293"/>
    <w:p w14:paraId="19B06BF2" w14:textId="1C46E1A6" w:rsidR="00B06DA3" w:rsidRDefault="00AA629F" w:rsidP="00B06DA3">
      <w:r>
        <w:t>It is the policy of the University of Tulsa to</w:t>
      </w:r>
      <w:r w:rsidR="00DC177A">
        <w:t xml:space="preserve"> </w:t>
      </w:r>
      <w:r>
        <w:t>equit</w:t>
      </w:r>
      <w:r w:rsidR="00DC177A">
        <w:t xml:space="preserve">ably </w:t>
      </w:r>
      <w:r>
        <w:t xml:space="preserve">pay </w:t>
      </w:r>
      <w:r w:rsidR="00DC177A">
        <w:t>its employees. The University of Tulsa shall annually monitor the pay of men and women and shall use this data to ensure no disparities in pay not justified by work requirements.</w:t>
      </w:r>
    </w:p>
    <w:p w14:paraId="664B5280" w14:textId="77777777" w:rsidR="00DC177A" w:rsidRPr="00B06DA3" w:rsidRDefault="00DC177A" w:rsidP="00B06DA3">
      <w:pPr>
        <w:rPr>
          <w:rFonts w:ascii="Cambria" w:hAnsi="Cambria"/>
          <w:szCs w:val="22"/>
        </w:rPr>
      </w:pPr>
    </w:p>
    <w:p w14:paraId="3054BE2E" w14:textId="2956DBA3" w:rsidR="00443814" w:rsidRPr="00726CA3" w:rsidRDefault="00443814" w:rsidP="00443814">
      <w:pPr>
        <w:pStyle w:val="ListBullet"/>
        <w:numPr>
          <w:ilvl w:val="0"/>
          <w:numId w:val="0"/>
        </w:numPr>
        <w:pBdr>
          <w:bottom w:val="single" w:sz="6" w:space="1" w:color="auto"/>
        </w:pBdr>
        <w:rPr>
          <w:b/>
          <w:sz w:val="22"/>
          <w:szCs w:val="22"/>
        </w:rPr>
      </w:pPr>
      <w:r w:rsidRPr="00726CA3">
        <w:rPr>
          <w:b/>
          <w:sz w:val="22"/>
          <w:szCs w:val="22"/>
        </w:rPr>
        <w:t>Revision</w:t>
      </w:r>
      <w:r>
        <w:rPr>
          <w:b/>
          <w:sz w:val="22"/>
          <w:szCs w:val="22"/>
        </w:rPr>
        <w:t xml:space="preserve"> Record</w:t>
      </w:r>
    </w:p>
    <w:p w14:paraId="3E10AAA0" w14:textId="77777777" w:rsidR="00443814" w:rsidRDefault="00443814" w:rsidP="00443814">
      <w:pPr>
        <w:rPr>
          <w:b/>
          <w:szCs w:val="22"/>
        </w:rPr>
      </w:pPr>
    </w:p>
    <w:tbl>
      <w:tblPr>
        <w:tblStyle w:val="TableGrid"/>
        <w:tblW w:w="8995" w:type="dxa"/>
        <w:tblLook w:val="04A0" w:firstRow="1" w:lastRow="0" w:firstColumn="1" w:lastColumn="0" w:noHBand="0" w:noVBand="1"/>
      </w:tblPr>
      <w:tblGrid>
        <w:gridCol w:w="2875"/>
        <w:gridCol w:w="1080"/>
        <w:gridCol w:w="5040"/>
      </w:tblGrid>
      <w:tr w:rsidR="00443814" w14:paraId="25D66B24" w14:textId="77777777" w:rsidTr="008E5E35">
        <w:tc>
          <w:tcPr>
            <w:tcW w:w="2875" w:type="dxa"/>
          </w:tcPr>
          <w:p w14:paraId="206E93A5" w14:textId="77777777" w:rsidR="00443814" w:rsidRPr="0007100F" w:rsidRDefault="00443814" w:rsidP="008E5E35">
            <w:pPr>
              <w:pStyle w:val="Heading4"/>
              <w:rPr>
                <w:szCs w:val="22"/>
              </w:rPr>
            </w:pPr>
            <w:r>
              <w:rPr>
                <w:szCs w:val="22"/>
              </w:rPr>
              <w:t xml:space="preserve">Revision Effective </w:t>
            </w:r>
            <w:r w:rsidRPr="0007100F">
              <w:rPr>
                <w:szCs w:val="22"/>
              </w:rPr>
              <w:t>Date</w:t>
            </w:r>
          </w:p>
        </w:tc>
        <w:tc>
          <w:tcPr>
            <w:tcW w:w="1080" w:type="dxa"/>
          </w:tcPr>
          <w:p w14:paraId="4D22DA69" w14:textId="77777777" w:rsidR="00443814" w:rsidRDefault="00443814" w:rsidP="008E5E35">
            <w:pPr>
              <w:rPr>
                <w:b/>
                <w:szCs w:val="22"/>
              </w:rPr>
            </w:pPr>
            <w:r>
              <w:rPr>
                <w:b/>
                <w:szCs w:val="22"/>
              </w:rPr>
              <w:t>Version</w:t>
            </w:r>
          </w:p>
        </w:tc>
        <w:tc>
          <w:tcPr>
            <w:tcW w:w="5040" w:type="dxa"/>
          </w:tcPr>
          <w:p w14:paraId="4D21D432" w14:textId="77777777" w:rsidR="00443814" w:rsidRDefault="00443814" w:rsidP="008E5E35">
            <w:pPr>
              <w:rPr>
                <w:b/>
                <w:szCs w:val="22"/>
              </w:rPr>
            </w:pPr>
            <w:r>
              <w:rPr>
                <w:b/>
                <w:szCs w:val="22"/>
              </w:rPr>
              <w:t>Notes</w:t>
            </w:r>
          </w:p>
        </w:tc>
      </w:tr>
      <w:tr w:rsidR="00443814" w14:paraId="16E3C334" w14:textId="77777777" w:rsidTr="008E5E35">
        <w:tc>
          <w:tcPr>
            <w:tcW w:w="2875" w:type="dxa"/>
          </w:tcPr>
          <w:p w14:paraId="2DD909EA" w14:textId="646DFF75" w:rsidR="00443814" w:rsidRPr="0007100F" w:rsidRDefault="00443814" w:rsidP="008E5E35">
            <w:pPr>
              <w:pStyle w:val="Heading4"/>
              <w:rPr>
                <w:b w:val="0"/>
                <w:szCs w:val="22"/>
              </w:rPr>
            </w:pPr>
            <w:r>
              <w:rPr>
                <w:b w:val="0"/>
                <w:szCs w:val="22"/>
              </w:rPr>
              <w:t>J</w:t>
            </w:r>
            <w:r w:rsidR="00234D87">
              <w:rPr>
                <w:b w:val="0"/>
                <w:szCs w:val="22"/>
              </w:rPr>
              <w:t>uly</w:t>
            </w:r>
            <w:r>
              <w:rPr>
                <w:b w:val="0"/>
                <w:szCs w:val="22"/>
              </w:rPr>
              <w:t xml:space="preserve"> 1, 202</w:t>
            </w:r>
            <w:r w:rsidR="00234D87">
              <w:rPr>
                <w:b w:val="0"/>
                <w:szCs w:val="22"/>
              </w:rPr>
              <w:t>2</w:t>
            </w:r>
          </w:p>
        </w:tc>
        <w:tc>
          <w:tcPr>
            <w:tcW w:w="1080" w:type="dxa"/>
          </w:tcPr>
          <w:p w14:paraId="7A5E1492" w14:textId="77777777" w:rsidR="00443814" w:rsidRPr="00162EFC" w:rsidRDefault="00443814" w:rsidP="008E5E35">
            <w:pPr>
              <w:pStyle w:val="Header"/>
              <w:tabs>
                <w:tab w:val="clear" w:pos="4320"/>
                <w:tab w:val="clear" w:pos="8640"/>
              </w:tabs>
              <w:jc w:val="center"/>
              <w:rPr>
                <w:szCs w:val="22"/>
              </w:rPr>
            </w:pPr>
            <w:r>
              <w:rPr>
                <w:szCs w:val="22"/>
              </w:rPr>
              <w:t>1</w:t>
            </w:r>
          </w:p>
        </w:tc>
        <w:tc>
          <w:tcPr>
            <w:tcW w:w="5040" w:type="dxa"/>
          </w:tcPr>
          <w:p w14:paraId="06481895" w14:textId="77777777" w:rsidR="00443814" w:rsidRPr="0007100F" w:rsidRDefault="00443814" w:rsidP="008E5E35">
            <w:pPr>
              <w:rPr>
                <w:szCs w:val="22"/>
              </w:rPr>
            </w:pPr>
            <w:r>
              <w:rPr>
                <w:szCs w:val="22"/>
              </w:rPr>
              <w:t>Policy enacted</w:t>
            </w:r>
          </w:p>
        </w:tc>
      </w:tr>
    </w:tbl>
    <w:p w14:paraId="3AC468C6" w14:textId="77777777" w:rsidR="00443814" w:rsidRDefault="00443814" w:rsidP="00443814">
      <w:pPr>
        <w:rPr>
          <w:b/>
          <w:szCs w:val="22"/>
        </w:rPr>
      </w:pPr>
    </w:p>
    <w:p w14:paraId="1BF44754" w14:textId="77777777" w:rsidR="00443814" w:rsidRDefault="00443814" w:rsidP="00443814">
      <w:pPr>
        <w:rPr>
          <w:b/>
          <w:szCs w:val="22"/>
        </w:rPr>
      </w:pPr>
    </w:p>
    <w:p w14:paraId="55CB3D96" w14:textId="3B72B23F" w:rsidR="00443814" w:rsidRPr="00443814" w:rsidRDefault="00443814" w:rsidP="00443814">
      <w:pPr>
        <w:pStyle w:val="Header"/>
        <w:rPr>
          <w:rFonts w:ascii="Times New Roman" w:hAnsi="Times New Roman" w:cs="Times New Roman"/>
          <w:i/>
          <w:iCs/>
        </w:rPr>
      </w:pPr>
      <w:r>
        <w:rPr>
          <w:rFonts w:ascii="Times New Roman" w:hAnsi="Times New Roman" w:cs="Times New Roman"/>
          <w:i/>
          <w:iCs/>
        </w:rPr>
        <w:t>This policy is not a contract. The University of Tulsa reserves the right to modify, revise, rescind or grant exceptions to this policy.</w:t>
      </w:r>
    </w:p>
    <w:p w14:paraId="55F60C77" w14:textId="77777777" w:rsidR="0007100F" w:rsidRDefault="0007100F">
      <w:pPr>
        <w:rPr>
          <w:b/>
          <w:szCs w:val="22"/>
        </w:rPr>
      </w:pPr>
    </w:p>
    <w:p w14:paraId="588DB390" w14:textId="28407038" w:rsidR="00773EDF" w:rsidRPr="00595386" w:rsidRDefault="00773EDF" w:rsidP="00630E64">
      <w:pPr>
        <w:rPr>
          <w:rFonts w:ascii="Times New Roman" w:hAnsi="Times New Roman" w:cs="Times New Roman"/>
          <w:b/>
          <w:bCs/>
          <w:szCs w:val="22"/>
        </w:rPr>
      </w:pPr>
    </w:p>
    <w:sectPr w:rsidR="00773EDF" w:rsidRPr="00595386" w:rsidSect="00332CCB">
      <w:footerReference w:type="default" r:id="rId10"/>
      <w:headerReference w:type="first" r:id="rId11"/>
      <w:pgSz w:w="12240" w:h="15840"/>
      <w:pgMar w:top="2070" w:right="1526" w:bottom="1440" w:left="180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A0331" w14:textId="77777777" w:rsidR="0044014A" w:rsidRDefault="0044014A" w:rsidP="003C53A8">
      <w:r>
        <w:separator/>
      </w:r>
    </w:p>
  </w:endnote>
  <w:endnote w:type="continuationSeparator" w:id="0">
    <w:p w14:paraId="7C3732F4" w14:textId="77777777" w:rsidR="0044014A" w:rsidRDefault="0044014A" w:rsidP="003C53A8">
      <w:r>
        <w:continuationSeparator/>
      </w:r>
    </w:p>
  </w:endnote>
  <w:endnote w:type="continuationNotice" w:id="1">
    <w:p w14:paraId="6C2AE9A9" w14:textId="77777777" w:rsidR="0044014A" w:rsidRDefault="00440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Palatino">
    <w:altName w:val="Book Antiqua"/>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996237"/>
      <w:docPartObj>
        <w:docPartGallery w:val="Page Numbers (Bottom of Page)"/>
        <w:docPartUnique/>
      </w:docPartObj>
    </w:sdtPr>
    <w:sdtEndPr>
      <w:rPr>
        <w:noProof/>
      </w:rPr>
    </w:sdtEndPr>
    <w:sdtContent>
      <w:p w14:paraId="6B579869" w14:textId="139ECA03" w:rsidR="001A7864" w:rsidRDefault="001A78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C1F4F7" w14:textId="77777777" w:rsidR="00DA696E" w:rsidRDefault="00DA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DDA3" w14:textId="77777777" w:rsidR="0044014A" w:rsidRDefault="0044014A" w:rsidP="003C53A8">
      <w:r>
        <w:separator/>
      </w:r>
    </w:p>
  </w:footnote>
  <w:footnote w:type="continuationSeparator" w:id="0">
    <w:p w14:paraId="5DABFE18" w14:textId="77777777" w:rsidR="0044014A" w:rsidRDefault="0044014A" w:rsidP="003C53A8">
      <w:r>
        <w:continuationSeparator/>
      </w:r>
    </w:p>
  </w:footnote>
  <w:footnote w:type="continuationNotice" w:id="1">
    <w:p w14:paraId="6C8375FE" w14:textId="77777777" w:rsidR="0044014A" w:rsidRDefault="004401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0147" w14:textId="47898729" w:rsidR="00F63623" w:rsidRPr="00D65096" w:rsidRDefault="0044014A" w:rsidP="00927C5B">
    <w:pPr>
      <w:pStyle w:val="Header"/>
      <w:ind w:left="-1080" w:right="-1526"/>
      <w:rPr>
        <w:color w:val="083065"/>
      </w:rPr>
    </w:pPr>
    <w:sdt>
      <w:sdtPr>
        <w:rPr>
          <w:color w:val="083065"/>
        </w:rPr>
        <w:id w:val="1049878986"/>
        <w:docPartObj>
          <w:docPartGallery w:val="Watermarks"/>
          <w:docPartUnique/>
        </w:docPartObj>
      </w:sdtPr>
      <w:sdtEndPr/>
      <w:sdtContent>
        <w:r>
          <w:rPr>
            <w:noProof/>
            <w:color w:val="083065"/>
          </w:rPr>
          <w:pict w14:anchorId="350A0E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F63623">
      <w:rPr>
        <w:noProof/>
        <w:color w:val="083065"/>
      </w:rPr>
      <w:drawing>
        <wp:anchor distT="0" distB="0" distL="114300" distR="114300" simplePos="0" relativeHeight="251657216" behindDoc="1" locked="0" layoutInCell="1" allowOverlap="1" wp14:anchorId="3FA0AF8E" wp14:editId="47B7508E">
          <wp:simplePos x="0" y="0"/>
          <wp:positionH relativeFrom="column">
            <wp:posOffset>-685800</wp:posOffset>
          </wp:positionH>
          <wp:positionV relativeFrom="paragraph">
            <wp:posOffset>182880</wp:posOffset>
          </wp:positionV>
          <wp:extent cx="6921305" cy="10000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 logo primary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21305" cy="10000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41305">
      <w:rPr>
        <w:color w:val="083065"/>
      </w:rPr>
      <w:tab/>
    </w:r>
    <w:r w:rsidR="00A41305">
      <w:rPr>
        <w:color w:val="08306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E2B1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5436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BC7C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D0F6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3E63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DE1E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B849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06ED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E4C1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48C5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16C4"/>
    <w:multiLevelType w:val="multilevel"/>
    <w:tmpl w:val="2B54A0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B56044"/>
    <w:multiLevelType w:val="multilevel"/>
    <w:tmpl w:val="D61EB6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137428"/>
    <w:multiLevelType w:val="multilevel"/>
    <w:tmpl w:val="FD346A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5BD582D"/>
    <w:multiLevelType w:val="hybridMultilevel"/>
    <w:tmpl w:val="E120366C"/>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1D319E"/>
    <w:multiLevelType w:val="multilevel"/>
    <w:tmpl w:val="8020E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7C00CC"/>
    <w:multiLevelType w:val="hybridMultilevel"/>
    <w:tmpl w:val="A4C81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061EBB"/>
    <w:multiLevelType w:val="multilevel"/>
    <w:tmpl w:val="4E4E87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F14B2E"/>
    <w:multiLevelType w:val="hybridMultilevel"/>
    <w:tmpl w:val="C77A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28467A"/>
    <w:multiLevelType w:val="hybridMultilevel"/>
    <w:tmpl w:val="EE80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4C4636"/>
    <w:multiLevelType w:val="multilevel"/>
    <w:tmpl w:val="F48AEB56"/>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880"/>
        </w:tabs>
        <w:ind w:left="2160" w:firstLine="0"/>
      </w:pPr>
      <w:rPr>
        <w:rFonts w:hint="default"/>
      </w:rPr>
    </w:lvl>
    <w:lvl w:ilvl="4">
      <w:start w:val="1"/>
      <w:numFmt w:val="lowerLetter"/>
      <w:lvlText w:val="%5."/>
      <w:lvlJc w:val="left"/>
      <w:pPr>
        <w:tabs>
          <w:tab w:val="num" w:pos="3600"/>
        </w:tabs>
        <w:ind w:left="2880" w:firstLine="0"/>
      </w:pPr>
      <w:rPr>
        <w:rFonts w:hint="default"/>
      </w:rPr>
    </w:lvl>
    <w:lvl w:ilvl="5">
      <w:start w:val="1"/>
      <w:numFmt w:val="lowerRoman"/>
      <w:lvlText w:val="%6."/>
      <w:lvlJc w:val="right"/>
      <w:pPr>
        <w:tabs>
          <w:tab w:val="num" w:pos="4320"/>
        </w:tabs>
        <w:ind w:left="3600" w:firstLine="0"/>
      </w:pPr>
      <w:rPr>
        <w:rFonts w:hint="default"/>
      </w:rPr>
    </w:lvl>
    <w:lvl w:ilvl="6">
      <w:start w:val="1"/>
      <w:numFmt w:val="decimal"/>
      <w:lvlText w:val="%7."/>
      <w:lvlJc w:val="left"/>
      <w:pPr>
        <w:tabs>
          <w:tab w:val="num" w:pos="504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right"/>
      <w:pPr>
        <w:tabs>
          <w:tab w:val="num" w:pos="6480"/>
        </w:tabs>
        <w:ind w:left="5760" w:firstLine="0"/>
      </w:pPr>
      <w:rPr>
        <w:rFonts w:hint="default"/>
      </w:rPr>
    </w:lvl>
  </w:abstractNum>
  <w:abstractNum w:abstractNumId="20" w15:restartNumberingAfterBreak="0">
    <w:nsid w:val="21975212"/>
    <w:multiLevelType w:val="hybridMultilevel"/>
    <w:tmpl w:val="7B9A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2E6562"/>
    <w:multiLevelType w:val="multilevel"/>
    <w:tmpl w:val="4B963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804016"/>
    <w:multiLevelType w:val="multilevel"/>
    <w:tmpl w:val="85EC54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352579"/>
    <w:multiLevelType w:val="multilevel"/>
    <w:tmpl w:val="BBD2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192DE3"/>
    <w:multiLevelType w:val="multilevel"/>
    <w:tmpl w:val="3F90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931EC2"/>
    <w:multiLevelType w:val="multilevel"/>
    <w:tmpl w:val="63924F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FC6E66"/>
    <w:multiLevelType w:val="multilevel"/>
    <w:tmpl w:val="19B2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221B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39E515E"/>
    <w:multiLevelType w:val="hybridMultilevel"/>
    <w:tmpl w:val="A576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CD2F2C"/>
    <w:multiLevelType w:val="hybridMultilevel"/>
    <w:tmpl w:val="CAF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C40DA7"/>
    <w:multiLevelType w:val="hybridMultilevel"/>
    <w:tmpl w:val="CB7A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B1ABF"/>
    <w:multiLevelType w:val="multilevel"/>
    <w:tmpl w:val="8C5637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7E5D71"/>
    <w:multiLevelType w:val="multilevel"/>
    <w:tmpl w:val="2EC46008"/>
    <w:lvl w:ilvl="0">
      <w:start w:val="1"/>
      <w:numFmt w:val="bullet"/>
      <w:pStyle w:val="ListBullet"/>
      <w:lvlText w:val=""/>
      <w:lvlJc w:val="left"/>
      <w:pPr>
        <w:tabs>
          <w:tab w:val="num" w:pos="360"/>
        </w:tabs>
        <w:ind w:left="432" w:hanging="288"/>
      </w:pPr>
      <w:rPr>
        <w:rFonts w:ascii="Symbol" w:hAnsi="Symbol" w:hint="default"/>
        <w:color w:val="365F91" w:themeColor="accent1" w:themeShade="BF"/>
      </w:rPr>
    </w:lvl>
    <w:lvl w:ilvl="1">
      <w:start w:val="1"/>
      <w:numFmt w:val="bullet"/>
      <w:lvlText w:val="o"/>
      <w:lvlJc w:val="left"/>
      <w:pPr>
        <w:ind w:left="1440" w:hanging="360"/>
      </w:pPr>
      <w:rPr>
        <w:rFonts w:ascii="Courier New" w:hAnsi="Courier New" w:hint="default"/>
        <w:color w:val="365F91" w:themeColor="accent1" w:themeShade="BF"/>
      </w:rPr>
    </w:lvl>
    <w:lvl w:ilvl="2">
      <w:start w:val="1"/>
      <w:numFmt w:val="bullet"/>
      <w:lvlText w:val=""/>
      <w:lvlJc w:val="left"/>
      <w:pPr>
        <w:ind w:left="2160" w:hanging="360"/>
      </w:pPr>
      <w:rPr>
        <w:rFonts w:ascii="Wingdings" w:hAnsi="Wingdings" w:hint="default"/>
        <w:color w:val="365F91" w:themeColor="accent1" w:themeShade="BF"/>
      </w:rPr>
    </w:lvl>
    <w:lvl w:ilvl="3">
      <w:start w:val="1"/>
      <w:numFmt w:val="bullet"/>
      <w:lvlText w:val=""/>
      <w:lvlJc w:val="left"/>
      <w:pPr>
        <w:ind w:left="2880" w:hanging="360"/>
      </w:pPr>
      <w:rPr>
        <w:rFonts w:ascii="Symbol" w:hAnsi="Symbol" w:hint="default"/>
        <w:color w:val="365F91" w:themeColor="accent1" w:themeShade="BF"/>
      </w:rPr>
    </w:lvl>
    <w:lvl w:ilvl="4">
      <w:start w:val="1"/>
      <w:numFmt w:val="bullet"/>
      <w:lvlText w:val="o"/>
      <w:lvlJc w:val="left"/>
      <w:pPr>
        <w:ind w:left="3600" w:hanging="360"/>
      </w:pPr>
      <w:rPr>
        <w:rFonts w:ascii="Courier New" w:hAnsi="Courier New" w:hint="default"/>
        <w:color w:val="365F91" w:themeColor="accent1" w:themeShade="BF"/>
      </w:rPr>
    </w:lvl>
    <w:lvl w:ilvl="5">
      <w:start w:val="1"/>
      <w:numFmt w:val="bullet"/>
      <w:lvlText w:val=""/>
      <w:lvlJc w:val="left"/>
      <w:pPr>
        <w:ind w:left="4320" w:hanging="360"/>
      </w:pPr>
      <w:rPr>
        <w:rFonts w:ascii="Wingdings" w:hAnsi="Wingdings" w:hint="default"/>
        <w:color w:val="365F91" w:themeColor="accent1" w:themeShade="BF"/>
      </w:rPr>
    </w:lvl>
    <w:lvl w:ilvl="6">
      <w:start w:val="1"/>
      <w:numFmt w:val="bullet"/>
      <w:lvlText w:val=""/>
      <w:lvlJc w:val="left"/>
      <w:pPr>
        <w:ind w:left="5040" w:hanging="360"/>
      </w:pPr>
      <w:rPr>
        <w:rFonts w:ascii="Symbol" w:hAnsi="Symbol" w:hint="default"/>
        <w:color w:val="365F91" w:themeColor="accent1" w:themeShade="BF"/>
      </w:rPr>
    </w:lvl>
    <w:lvl w:ilvl="7">
      <w:start w:val="1"/>
      <w:numFmt w:val="bullet"/>
      <w:lvlText w:val="o"/>
      <w:lvlJc w:val="left"/>
      <w:pPr>
        <w:ind w:left="5760" w:hanging="360"/>
      </w:pPr>
      <w:rPr>
        <w:rFonts w:ascii="Courier New" w:hAnsi="Courier New" w:hint="default"/>
        <w:color w:val="365F91" w:themeColor="accent1" w:themeShade="BF"/>
      </w:rPr>
    </w:lvl>
    <w:lvl w:ilvl="8">
      <w:start w:val="1"/>
      <w:numFmt w:val="bullet"/>
      <w:lvlText w:val=""/>
      <w:lvlJc w:val="left"/>
      <w:pPr>
        <w:ind w:left="6480" w:hanging="360"/>
      </w:pPr>
      <w:rPr>
        <w:rFonts w:ascii="Wingdings" w:hAnsi="Wingdings" w:hint="default"/>
        <w:color w:val="365F91" w:themeColor="accent1" w:themeShade="BF"/>
      </w:rPr>
    </w:lvl>
  </w:abstractNum>
  <w:abstractNum w:abstractNumId="33" w15:restartNumberingAfterBreak="0">
    <w:nsid w:val="66F469A5"/>
    <w:multiLevelType w:val="hybridMultilevel"/>
    <w:tmpl w:val="5694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5798C"/>
    <w:multiLevelType w:val="hybridMultilevel"/>
    <w:tmpl w:val="5DD8B0E2"/>
    <w:lvl w:ilvl="0" w:tplc="4A58799E">
      <w:start w:val="1"/>
      <w:numFmt w:val="upperLetter"/>
      <w:pStyle w:val="Heading2"/>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15:restartNumberingAfterBreak="0">
    <w:nsid w:val="6F0F5167"/>
    <w:multiLevelType w:val="multilevel"/>
    <w:tmpl w:val="56CA1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380A24"/>
    <w:multiLevelType w:val="hybridMultilevel"/>
    <w:tmpl w:val="8202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B0BCE"/>
    <w:multiLevelType w:val="hybridMultilevel"/>
    <w:tmpl w:val="12189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6240CC"/>
    <w:multiLevelType w:val="multilevel"/>
    <w:tmpl w:val="1A1264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93051E"/>
    <w:multiLevelType w:val="multilevel"/>
    <w:tmpl w:val="ED766D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2A27A0"/>
    <w:multiLevelType w:val="multilevel"/>
    <w:tmpl w:val="CF2E98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1919637">
    <w:abstractNumId w:val="32"/>
  </w:num>
  <w:num w:numId="2" w16cid:durableId="1073046512">
    <w:abstractNumId w:val="13"/>
  </w:num>
  <w:num w:numId="3" w16cid:durableId="286157501">
    <w:abstractNumId w:val="27"/>
  </w:num>
  <w:num w:numId="4" w16cid:durableId="747770790">
    <w:abstractNumId w:val="33"/>
  </w:num>
  <w:num w:numId="5" w16cid:durableId="1482237901">
    <w:abstractNumId w:val="9"/>
  </w:num>
  <w:num w:numId="6" w16cid:durableId="1102184467">
    <w:abstractNumId w:val="36"/>
  </w:num>
  <w:num w:numId="7" w16cid:durableId="1073502295">
    <w:abstractNumId w:val="19"/>
  </w:num>
  <w:num w:numId="8" w16cid:durableId="1879271178">
    <w:abstractNumId w:val="15"/>
  </w:num>
  <w:num w:numId="9" w16cid:durableId="1998419658">
    <w:abstractNumId w:val="20"/>
  </w:num>
  <w:num w:numId="10" w16cid:durableId="1793743263">
    <w:abstractNumId w:val="32"/>
  </w:num>
  <w:num w:numId="11" w16cid:durableId="579632679">
    <w:abstractNumId w:val="32"/>
  </w:num>
  <w:num w:numId="12" w16cid:durableId="1844205225">
    <w:abstractNumId w:val="7"/>
  </w:num>
  <w:num w:numId="13" w16cid:durableId="1801613123">
    <w:abstractNumId w:val="6"/>
  </w:num>
  <w:num w:numId="14" w16cid:durableId="1076198769">
    <w:abstractNumId w:val="5"/>
  </w:num>
  <w:num w:numId="15" w16cid:durableId="1198812833">
    <w:abstractNumId w:val="4"/>
  </w:num>
  <w:num w:numId="16" w16cid:durableId="945965035">
    <w:abstractNumId w:val="8"/>
  </w:num>
  <w:num w:numId="17" w16cid:durableId="1604722649">
    <w:abstractNumId w:val="3"/>
  </w:num>
  <w:num w:numId="18" w16cid:durableId="154230943">
    <w:abstractNumId w:val="2"/>
  </w:num>
  <w:num w:numId="19" w16cid:durableId="2085377147">
    <w:abstractNumId w:val="1"/>
  </w:num>
  <w:num w:numId="20" w16cid:durableId="758873458">
    <w:abstractNumId w:val="0"/>
  </w:num>
  <w:num w:numId="21" w16cid:durableId="1637560408">
    <w:abstractNumId w:val="21"/>
  </w:num>
  <w:num w:numId="22" w16cid:durableId="1603413214">
    <w:abstractNumId w:val="14"/>
  </w:num>
  <w:num w:numId="23" w16cid:durableId="547108796">
    <w:abstractNumId w:val="35"/>
  </w:num>
  <w:num w:numId="24" w16cid:durableId="1679886115">
    <w:abstractNumId w:val="31"/>
  </w:num>
  <w:num w:numId="25" w16cid:durableId="1313682908">
    <w:abstractNumId w:val="37"/>
  </w:num>
  <w:num w:numId="26" w16cid:durableId="487794604">
    <w:abstractNumId w:val="23"/>
  </w:num>
  <w:num w:numId="27" w16cid:durableId="386875627">
    <w:abstractNumId w:val="25"/>
  </w:num>
  <w:num w:numId="28" w16cid:durableId="1698659491">
    <w:abstractNumId w:val="22"/>
  </w:num>
  <w:num w:numId="29" w16cid:durableId="366680659">
    <w:abstractNumId w:val="10"/>
  </w:num>
  <w:num w:numId="30" w16cid:durableId="346828408">
    <w:abstractNumId w:val="38"/>
  </w:num>
  <w:num w:numId="31" w16cid:durableId="1212812775">
    <w:abstractNumId w:val="39"/>
  </w:num>
  <w:num w:numId="32" w16cid:durableId="1362241530">
    <w:abstractNumId w:val="11"/>
  </w:num>
  <w:num w:numId="33" w16cid:durableId="1264536822">
    <w:abstractNumId w:val="40"/>
  </w:num>
  <w:num w:numId="34" w16cid:durableId="594705217">
    <w:abstractNumId w:val="16"/>
  </w:num>
  <w:num w:numId="35" w16cid:durableId="1535118694">
    <w:abstractNumId w:val="12"/>
  </w:num>
  <w:num w:numId="36" w16cid:durableId="578641812">
    <w:abstractNumId w:val="34"/>
  </w:num>
  <w:num w:numId="37" w16cid:durableId="1432121787">
    <w:abstractNumId w:val="34"/>
    <w:lvlOverride w:ilvl="0">
      <w:startOverride w:val="1"/>
    </w:lvlOverride>
  </w:num>
  <w:num w:numId="38" w16cid:durableId="1234511915">
    <w:abstractNumId w:val="24"/>
  </w:num>
  <w:num w:numId="39" w16cid:durableId="747579186">
    <w:abstractNumId w:val="26"/>
  </w:num>
  <w:num w:numId="40" w16cid:durableId="1351106255">
    <w:abstractNumId w:val="29"/>
  </w:num>
  <w:num w:numId="41" w16cid:durableId="1279219352">
    <w:abstractNumId w:val="30"/>
  </w:num>
  <w:num w:numId="42" w16cid:durableId="501967043">
    <w:abstractNumId w:val="28"/>
  </w:num>
  <w:num w:numId="43" w16cid:durableId="1759987266">
    <w:abstractNumId w:val="17"/>
  </w:num>
  <w:num w:numId="44" w16cid:durableId="2373285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A8"/>
    <w:rsid w:val="0000301A"/>
    <w:rsid w:val="0000354C"/>
    <w:rsid w:val="00013F05"/>
    <w:rsid w:val="00021FC3"/>
    <w:rsid w:val="00025E04"/>
    <w:rsid w:val="00025E4B"/>
    <w:rsid w:val="000357CC"/>
    <w:rsid w:val="00040276"/>
    <w:rsid w:val="0004082D"/>
    <w:rsid w:val="0004191F"/>
    <w:rsid w:val="000428F2"/>
    <w:rsid w:val="00043089"/>
    <w:rsid w:val="00051FC7"/>
    <w:rsid w:val="00054F74"/>
    <w:rsid w:val="00055542"/>
    <w:rsid w:val="000641FF"/>
    <w:rsid w:val="000669CC"/>
    <w:rsid w:val="0007100F"/>
    <w:rsid w:val="000710D4"/>
    <w:rsid w:val="000720FE"/>
    <w:rsid w:val="00073334"/>
    <w:rsid w:val="0007608D"/>
    <w:rsid w:val="0007729A"/>
    <w:rsid w:val="00077421"/>
    <w:rsid w:val="0008076E"/>
    <w:rsid w:val="00080912"/>
    <w:rsid w:val="0008180F"/>
    <w:rsid w:val="000846E8"/>
    <w:rsid w:val="00095FC2"/>
    <w:rsid w:val="000B198C"/>
    <w:rsid w:val="000B33D3"/>
    <w:rsid w:val="000B4A25"/>
    <w:rsid w:val="000B5C8A"/>
    <w:rsid w:val="000C092D"/>
    <w:rsid w:val="000C1935"/>
    <w:rsid w:val="000C64D1"/>
    <w:rsid w:val="000D346F"/>
    <w:rsid w:val="000D5717"/>
    <w:rsid w:val="000E569C"/>
    <w:rsid w:val="000E7F61"/>
    <w:rsid w:val="001131F4"/>
    <w:rsid w:val="00123A0A"/>
    <w:rsid w:val="00132E4D"/>
    <w:rsid w:val="00134814"/>
    <w:rsid w:val="00135310"/>
    <w:rsid w:val="00135CBC"/>
    <w:rsid w:val="00135FC2"/>
    <w:rsid w:val="00137AFE"/>
    <w:rsid w:val="001417E0"/>
    <w:rsid w:val="00144C21"/>
    <w:rsid w:val="001506A6"/>
    <w:rsid w:val="00151936"/>
    <w:rsid w:val="00153BE4"/>
    <w:rsid w:val="00157235"/>
    <w:rsid w:val="00161B77"/>
    <w:rsid w:val="00162EFC"/>
    <w:rsid w:val="001642E4"/>
    <w:rsid w:val="00180886"/>
    <w:rsid w:val="00182EE4"/>
    <w:rsid w:val="00185120"/>
    <w:rsid w:val="0018784A"/>
    <w:rsid w:val="001900CD"/>
    <w:rsid w:val="001A16C9"/>
    <w:rsid w:val="001A20AE"/>
    <w:rsid w:val="001A42BE"/>
    <w:rsid w:val="001A601C"/>
    <w:rsid w:val="001A71B4"/>
    <w:rsid w:val="001A7864"/>
    <w:rsid w:val="001B233F"/>
    <w:rsid w:val="001B5BD6"/>
    <w:rsid w:val="001C292F"/>
    <w:rsid w:val="001C557D"/>
    <w:rsid w:val="001C72CD"/>
    <w:rsid w:val="001D4EB4"/>
    <w:rsid w:val="001E2F7B"/>
    <w:rsid w:val="001E513B"/>
    <w:rsid w:val="001E6086"/>
    <w:rsid w:val="001F1350"/>
    <w:rsid w:val="001F1475"/>
    <w:rsid w:val="001F1BC7"/>
    <w:rsid w:val="001F5D88"/>
    <w:rsid w:val="002039D9"/>
    <w:rsid w:val="00204E56"/>
    <w:rsid w:val="00204E73"/>
    <w:rsid w:val="002148F2"/>
    <w:rsid w:val="00224724"/>
    <w:rsid w:val="00230CF6"/>
    <w:rsid w:val="002313F4"/>
    <w:rsid w:val="00234D87"/>
    <w:rsid w:val="002422DF"/>
    <w:rsid w:val="00253724"/>
    <w:rsid w:val="00260ED5"/>
    <w:rsid w:val="002625C0"/>
    <w:rsid w:val="00262DFA"/>
    <w:rsid w:val="0027292B"/>
    <w:rsid w:val="002750BD"/>
    <w:rsid w:val="002750E0"/>
    <w:rsid w:val="00281B57"/>
    <w:rsid w:val="002823B3"/>
    <w:rsid w:val="00285964"/>
    <w:rsid w:val="00287A6A"/>
    <w:rsid w:val="00290BC1"/>
    <w:rsid w:val="0029145E"/>
    <w:rsid w:val="002917BC"/>
    <w:rsid w:val="002A093D"/>
    <w:rsid w:val="002A6446"/>
    <w:rsid w:val="002B1CA4"/>
    <w:rsid w:val="002B61AF"/>
    <w:rsid w:val="002C0D34"/>
    <w:rsid w:val="002C410E"/>
    <w:rsid w:val="002D4894"/>
    <w:rsid w:val="002D7679"/>
    <w:rsid w:val="002E0B91"/>
    <w:rsid w:val="002E0FB9"/>
    <w:rsid w:val="002E1039"/>
    <w:rsid w:val="002F0D1F"/>
    <w:rsid w:val="002F7EA1"/>
    <w:rsid w:val="00305CBA"/>
    <w:rsid w:val="0030709F"/>
    <w:rsid w:val="003104C0"/>
    <w:rsid w:val="00310B6E"/>
    <w:rsid w:val="00311DDB"/>
    <w:rsid w:val="00321533"/>
    <w:rsid w:val="0032161C"/>
    <w:rsid w:val="00332CCB"/>
    <w:rsid w:val="00333B6A"/>
    <w:rsid w:val="00334689"/>
    <w:rsid w:val="00334D1A"/>
    <w:rsid w:val="003415FB"/>
    <w:rsid w:val="00346DAC"/>
    <w:rsid w:val="003520BD"/>
    <w:rsid w:val="00353A98"/>
    <w:rsid w:val="00361AB9"/>
    <w:rsid w:val="00370EDE"/>
    <w:rsid w:val="0037146F"/>
    <w:rsid w:val="00375D7E"/>
    <w:rsid w:val="00377A33"/>
    <w:rsid w:val="00382835"/>
    <w:rsid w:val="00383D37"/>
    <w:rsid w:val="00397203"/>
    <w:rsid w:val="003A0FFE"/>
    <w:rsid w:val="003A253A"/>
    <w:rsid w:val="003A2990"/>
    <w:rsid w:val="003A7869"/>
    <w:rsid w:val="003B1D2F"/>
    <w:rsid w:val="003C352B"/>
    <w:rsid w:val="003C53A8"/>
    <w:rsid w:val="003C662A"/>
    <w:rsid w:val="003D4190"/>
    <w:rsid w:val="003D5CB5"/>
    <w:rsid w:val="003D68C7"/>
    <w:rsid w:val="003D6A6D"/>
    <w:rsid w:val="003E4A17"/>
    <w:rsid w:val="003E79B5"/>
    <w:rsid w:val="003F068C"/>
    <w:rsid w:val="003F0F58"/>
    <w:rsid w:val="003F479F"/>
    <w:rsid w:val="004032EE"/>
    <w:rsid w:val="004064C7"/>
    <w:rsid w:val="004123AA"/>
    <w:rsid w:val="00415EF3"/>
    <w:rsid w:val="004163EF"/>
    <w:rsid w:val="00417F5F"/>
    <w:rsid w:val="00420B78"/>
    <w:rsid w:val="00425010"/>
    <w:rsid w:val="004276DD"/>
    <w:rsid w:val="0043216B"/>
    <w:rsid w:val="00432312"/>
    <w:rsid w:val="0044014A"/>
    <w:rsid w:val="0044136F"/>
    <w:rsid w:val="00441863"/>
    <w:rsid w:val="00443814"/>
    <w:rsid w:val="00446BBD"/>
    <w:rsid w:val="00447607"/>
    <w:rsid w:val="004544E5"/>
    <w:rsid w:val="0045567D"/>
    <w:rsid w:val="00455C36"/>
    <w:rsid w:val="004566F9"/>
    <w:rsid w:val="004667F2"/>
    <w:rsid w:val="00470B29"/>
    <w:rsid w:val="00472C61"/>
    <w:rsid w:val="00477945"/>
    <w:rsid w:val="004809FC"/>
    <w:rsid w:val="00484378"/>
    <w:rsid w:val="004915AB"/>
    <w:rsid w:val="004916B2"/>
    <w:rsid w:val="0049337A"/>
    <w:rsid w:val="00494304"/>
    <w:rsid w:val="004965F9"/>
    <w:rsid w:val="004973CD"/>
    <w:rsid w:val="004A7B3A"/>
    <w:rsid w:val="004B3075"/>
    <w:rsid w:val="004C3452"/>
    <w:rsid w:val="004C392B"/>
    <w:rsid w:val="004D2163"/>
    <w:rsid w:val="004D2E31"/>
    <w:rsid w:val="004D2E66"/>
    <w:rsid w:val="004E363E"/>
    <w:rsid w:val="004E3849"/>
    <w:rsid w:val="004E5A6F"/>
    <w:rsid w:val="004E6DBE"/>
    <w:rsid w:val="004F34FB"/>
    <w:rsid w:val="00505285"/>
    <w:rsid w:val="005052BA"/>
    <w:rsid w:val="005072AB"/>
    <w:rsid w:val="00512CEC"/>
    <w:rsid w:val="005147F8"/>
    <w:rsid w:val="00514DE3"/>
    <w:rsid w:val="00516B04"/>
    <w:rsid w:val="00524CB7"/>
    <w:rsid w:val="00530E41"/>
    <w:rsid w:val="005311B2"/>
    <w:rsid w:val="00536B33"/>
    <w:rsid w:val="0054380D"/>
    <w:rsid w:val="005443A9"/>
    <w:rsid w:val="005502AC"/>
    <w:rsid w:val="005541C0"/>
    <w:rsid w:val="005559AA"/>
    <w:rsid w:val="00561756"/>
    <w:rsid w:val="0056298E"/>
    <w:rsid w:val="00563C67"/>
    <w:rsid w:val="00572657"/>
    <w:rsid w:val="00574239"/>
    <w:rsid w:val="00574382"/>
    <w:rsid w:val="00577A15"/>
    <w:rsid w:val="005800ED"/>
    <w:rsid w:val="00580384"/>
    <w:rsid w:val="005813A5"/>
    <w:rsid w:val="00585F66"/>
    <w:rsid w:val="005861C4"/>
    <w:rsid w:val="00586325"/>
    <w:rsid w:val="00586E4F"/>
    <w:rsid w:val="00587A52"/>
    <w:rsid w:val="00591E52"/>
    <w:rsid w:val="00591FD0"/>
    <w:rsid w:val="00595386"/>
    <w:rsid w:val="00597013"/>
    <w:rsid w:val="005A1A83"/>
    <w:rsid w:val="005A3450"/>
    <w:rsid w:val="005B3955"/>
    <w:rsid w:val="005C0604"/>
    <w:rsid w:val="005C1F7D"/>
    <w:rsid w:val="005C328E"/>
    <w:rsid w:val="005C44E5"/>
    <w:rsid w:val="005C6DAF"/>
    <w:rsid w:val="005D287F"/>
    <w:rsid w:val="005D6C56"/>
    <w:rsid w:val="005E1038"/>
    <w:rsid w:val="005E4A99"/>
    <w:rsid w:val="005F6D1A"/>
    <w:rsid w:val="005F71A3"/>
    <w:rsid w:val="00604807"/>
    <w:rsid w:val="00606158"/>
    <w:rsid w:val="0061104E"/>
    <w:rsid w:val="0061767B"/>
    <w:rsid w:val="0062650D"/>
    <w:rsid w:val="00630E64"/>
    <w:rsid w:val="00635378"/>
    <w:rsid w:val="00643094"/>
    <w:rsid w:val="00643253"/>
    <w:rsid w:val="00646935"/>
    <w:rsid w:val="00646C87"/>
    <w:rsid w:val="00652719"/>
    <w:rsid w:val="00654FD9"/>
    <w:rsid w:val="006653A9"/>
    <w:rsid w:val="00667562"/>
    <w:rsid w:val="00667FD6"/>
    <w:rsid w:val="006704E8"/>
    <w:rsid w:val="0067148E"/>
    <w:rsid w:val="00674AD4"/>
    <w:rsid w:val="0067716C"/>
    <w:rsid w:val="006803DC"/>
    <w:rsid w:val="00680E02"/>
    <w:rsid w:val="006824F2"/>
    <w:rsid w:val="00685327"/>
    <w:rsid w:val="00686922"/>
    <w:rsid w:val="00690475"/>
    <w:rsid w:val="00693DFA"/>
    <w:rsid w:val="006A0AC1"/>
    <w:rsid w:val="006A247B"/>
    <w:rsid w:val="006B1C22"/>
    <w:rsid w:val="006B41C0"/>
    <w:rsid w:val="006C33A9"/>
    <w:rsid w:val="006C5E1B"/>
    <w:rsid w:val="006C6859"/>
    <w:rsid w:val="006F14B2"/>
    <w:rsid w:val="007028F3"/>
    <w:rsid w:val="00704F9F"/>
    <w:rsid w:val="007102F2"/>
    <w:rsid w:val="0071223A"/>
    <w:rsid w:val="00724BC1"/>
    <w:rsid w:val="00726CA3"/>
    <w:rsid w:val="00740280"/>
    <w:rsid w:val="007416C4"/>
    <w:rsid w:val="0074766F"/>
    <w:rsid w:val="0075551C"/>
    <w:rsid w:val="007628FF"/>
    <w:rsid w:val="00771E6A"/>
    <w:rsid w:val="007730EF"/>
    <w:rsid w:val="00773EDF"/>
    <w:rsid w:val="00774050"/>
    <w:rsid w:val="00775B4D"/>
    <w:rsid w:val="007768C1"/>
    <w:rsid w:val="007A3DAF"/>
    <w:rsid w:val="007B0DF4"/>
    <w:rsid w:val="007B632F"/>
    <w:rsid w:val="007C222F"/>
    <w:rsid w:val="007C4BFA"/>
    <w:rsid w:val="007C55C2"/>
    <w:rsid w:val="007D2DD7"/>
    <w:rsid w:val="007E6848"/>
    <w:rsid w:val="007F0D17"/>
    <w:rsid w:val="007F3EB6"/>
    <w:rsid w:val="007F7A41"/>
    <w:rsid w:val="00801787"/>
    <w:rsid w:val="00803038"/>
    <w:rsid w:val="008077E7"/>
    <w:rsid w:val="00810B38"/>
    <w:rsid w:val="00811A40"/>
    <w:rsid w:val="00816FF6"/>
    <w:rsid w:val="00822DC4"/>
    <w:rsid w:val="0082371C"/>
    <w:rsid w:val="00823AD3"/>
    <w:rsid w:val="008253FC"/>
    <w:rsid w:val="00825927"/>
    <w:rsid w:val="00831007"/>
    <w:rsid w:val="00832E25"/>
    <w:rsid w:val="00845FC4"/>
    <w:rsid w:val="008543D5"/>
    <w:rsid w:val="0085596C"/>
    <w:rsid w:val="0086111E"/>
    <w:rsid w:val="008617F2"/>
    <w:rsid w:val="00863CE0"/>
    <w:rsid w:val="00864306"/>
    <w:rsid w:val="00864464"/>
    <w:rsid w:val="00867369"/>
    <w:rsid w:val="008730DE"/>
    <w:rsid w:val="00876986"/>
    <w:rsid w:val="00876CFE"/>
    <w:rsid w:val="008776D7"/>
    <w:rsid w:val="00881BBF"/>
    <w:rsid w:val="00884206"/>
    <w:rsid w:val="00886FB4"/>
    <w:rsid w:val="00887C6B"/>
    <w:rsid w:val="008929C0"/>
    <w:rsid w:val="008953F2"/>
    <w:rsid w:val="008A5E37"/>
    <w:rsid w:val="008A66D6"/>
    <w:rsid w:val="008B6D27"/>
    <w:rsid w:val="008B742D"/>
    <w:rsid w:val="008D72EB"/>
    <w:rsid w:val="008E09CF"/>
    <w:rsid w:val="008F07A2"/>
    <w:rsid w:val="008F2303"/>
    <w:rsid w:val="008F6516"/>
    <w:rsid w:val="00905D6B"/>
    <w:rsid w:val="009063D9"/>
    <w:rsid w:val="00922E72"/>
    <w:rsid w:val="00925067"/>
    <w:rsid w:val="00927C5B"/>
    <w:rsid w:val="00932745"/>
    <w:rsid w:val="009439B2"/>
    <w:rsid w:val="0095439B"/>
    <w:rsid w:val="00955C85"/>
    <w:rsid w:val="009632B1"/>
    <w:rsid w:val="00965E54"/>
    <w:rsid w:val="00972B4A"/>
    <w:rsid w:val="00974F03"/>
    <w:rsid w:val="009915E4"/>
    <w:rsid w:val="00996019"/>
    <w:rsid w:val="009A6061"/>
    <w:rsid w:val="009A78E3"/>
    <w:rsid w:val="009B3EAC"/>
    <w:rsid w:val="009B5E14"/>
    <w:rsid w:val="009C5F5B"/>
    <w:rsid w:val="009D39F8"/>
    <w:rsid w:val="009E07FA"/>
    <w:rsid w:val="009E78A4"/>
    <w:rsid w:val="00A04E3A"/>
    <w:rsid w:val="00A13220"/>
    <w:rsid w:val="00A13505"/>
    <w:rsid w:val="00A237BD"/>
    <w:rsid w:val="00A335BB"/>
    <w:rsid w:val="00A36FA6"/>
    <w:rsid w:val="00A37B6A"/>
    <w:rsid w:val="00A41305"/>
    <w:rsid w:val="00A4299F"/>
    <w:rsid w:val="00A47B94"/>
    <w:rsid w:val="00A532AE"/>
    <w:rsid w:val="00A56F14"/>
    <w:rsid w:val="00A60CB8"/>
    <w:rsid w:val="00A62B8D"/>
    <w:rsid w:val="00A75BC3"/>
    <w:rsid w:val="00A841E6"/>
    <w:rsid w:val="00A86DE9"/>
    <w:rsid w:val="00A9025C"/>
    <w:rsid w:val="00A92807"/>
    <w:rsid w:val="00A949A0"/>
    <w:rsid w:val="00A97E1C"/>
    <w:rsid w:val="00AA11C4"/>
    <w:rsid w:val="00AA131E"/>
    <w:rsid w:val="00AA31F1"/>
    <w:rsid w:val="00AA43EE"/>
    <w:rsid w:val="00AA629F"/>
    <w:rsid w:val="00AB23A0"/>
    <w:rsid w:val="00AB25C1"/>
    <w:rsid w:val="00AB3B97"/>
    <w:rsid w:val="00AC1B6E"/>
    <w:rsid w:val="00AC311E"/>
    <w:rsid w:val="00AC57FE"/>
    <w:rsid w:val="00AC6A76"/>
    <w:rsid w:val="00AD327D"/>
    <w:rsid w:val="00AD76BC"/>
    <w:rsid w:val="00AE1E93"/>
    <w:rsid w:val="00AE63CD"/>
    <w:rsid w:val="00AE6BB7"/>
    <w:rsid w:val="00B05108"/>
    <w:rsid w:val="00B05458"/>
    <w:rsid w:val="00B06DA3"/>
    <w:rsid w:val="00B12D90"/>
    <w:rsid w:val="00B2030C"/>
    <w:rsid w:val="00B21A62"/>
    <w:rsid w:val="00B2344C"/>
    <w:rsid w:val="00B2647F"/>
    <w:rsid w:val="00B275AF"/>
    <w:rsid w:val="00B41D9B"/>
    <w:rsid w:val="00B4242F"/>
    <w:rsid w:val="00B43CE0"/>
    <w:rsid w:val="00B45280"/>
    <w:rsid w:val="00B5030C"/>
    <w:rsid w:val="00B5739D"/>
    <w:rsid w:val="00B6165A"/>
    <w:rsid w:val="00B646DF"/>
    <w:rsid w:val="00B665D3"/>
    <w:rsid w:val="00B67A44"/>
    <w:rsid w:val="00B67AF4"/>
    <w:rsid w:val="00B67C7D"/>
    <w:rsid w:val="00B74554"/>
    <w:rsid w:val="00B750BF"/>
    <w:rsid w:val="00B80D0E"/>
    <w:rsid w:val="00B81BF1"/>
    <w:rsid w:val="00B81C3A"/>
    <w:rsid w:val="00B83A21"/>
    <w:rsid w:val="00B84519"/>
    <w:rsid w:val="00B91DAB"/>
    <w:rsid w:val="00B97425"/>
    <w:rsid w:val="00BA5176"/>
    <w:rsid w:val="00BA5C5E"/>
    <w:rsid w:val="00BA5C90"/>
    <w:rsid w:val="00BA7DB0"/>
    <w:rsid w:val="00BB4C92"/>
    <w:rsid w:val="00BB7A26"/>
    <w:rsid w:val="00BC1DE6"/>
    <w:rsid w:val="00BC5BB3"/>
    <w:rsid w:val="00BD0169"/>
    <w:rsid w:val="00BD5C77"/>
    <w:rsid w:val="00BE2275"/>
    <w:rsid w:val="00BF3B65"/>
    <w:rsid w:val="00BF4704"/>
    <w:rsid w:val="00BF4F49"/>
    <w:rsid w:val="00BF5312"/>
    <w:rsid w:val="00BF5DCD"/>
    <w:rsid w:val="00BF78D6"/>
    <w:rsid w:val="00C04D19"/>
    <w:rsid w:val="00C1122D"/>
    <w:rsid w:val="00C1540A"/>
    <w:rsid w:val="00C1795D"/>
    <w:rsid w:val="00C17A70"/>
    <w:rsid w:val="00C21513"/>
    <w:rsid w:val="00C21CCB"/>
    <w:rsid w:val="00C24057"/>
    <w:rsid w:val="00C26293"/>
    <w:rsid w:val="00C311B7"/>
    <w:rsid w:val="00C33A81"/>
    <w:rsid w:val="00C348B5"/>
    <w:rsid w:val="00C3570E"/>
    <w:rsid w:val="00C3582F"/>
    <w:rsid w:val="00C40386"/>
    <w:rsid w:val="00C41D32"/>
    <w:rsid w:val="00C42618"/>
    <w:rsid w:val="00C45420"/>
    <w:rsid w:val="00C47AB0"/>
    <w:rsid w:val="00C54D2C"/>
    <w:rsid w:val="00C56ABE"/>
    <w:rsid w:val="00C60060"/>
    <w:rsid w:val="00C65846"/>
    <w:rsid w:val="00C6760D"/>
    <w:rsid w:val="00C67B5B"/>
    <w:rsid w:val="00C755D8"/>
    <w:rsid w:val="00C80831"/>
    <w:rsid w:val="00C80F3D"/>
    <w:rsid w:val="00C83478"/>
    <w:rsid w:val="00C84000"/>
    <w:rsid w:val="00C86BE4"/>
    <w:rsid w:val="00C90D15"/>
    <w:rsid w:val="00C93BB5"/>
    <w:rsid w:val="00C94227"/>
    <w:rsid w:val="00CD52C9"/>
    <w:rsid w:val="00CD6393"/>
    <w:rsid w:val="00CE446A"/>
    <w:rsid w:val="00D06953"/>
    <w:rsid w:val="00D10310"/>
    <w:rsid w:val="00D12F21"/>
    <w:rsid w:val="00D3091E"/>
    <w:rsid w:val="00D34BAC"/>
    <w:rsid w:val="00D41DF0"/>
    <w:rsid w:val="00D42861"/>
    <w:rsid w:val="00D43257"/>
    <w:rsid w:val="00D44D7B"/>
    <w:rsid w:val="00D65096"/>
    <w:rsid w:val="00D657A8"/>
    <w:rsid w:val="00D7027F"/>
    <w:rsid w:val="00D7211C"/>
    <w:rsid w:val="00D74AE3"/>
    <w:rsid w:val="00D814BC"/>
    <w:rsid w:val="00D840D9"/>
    <w:rsid w:val="00DA0998"/>
    <w:rsid w:val="00DA0BE8"/>
    <w:rsid w:val="00DA2E81"/>
    <w:rsid w:val="00DA4B07"/>
    <w:rsid w:val="00DA696E"/>
    <w:rsid w:val="00DB31AA"/>
    <w:rsid w:val="00DB6BAC"/>
    <w:rsid w:val="00DC177A"/>
    <w:rsid w:val="00DC5C6A"/>
    <w:rsid w:val="00DD3839"/>
    <w:rsid w:val="00DD3C0C"/>
    <w:rsid w:val="00DD6CFF"/>
    <w:rsid w:val="00DD6E3F"/>
    <w:rsid w:val="00DD70E0"/>
    <w:rsid w:val="00DE15C4"/>
    <w:rsid w:val="00DE30E9"/>
    <w:rsid w:val="00DE3E5B"/>
    <w:rsid w:val="00DE425D"/>
    <w:rsid w:val="00DE767E"/>
    <w:rsid w:val="00DE7E21"/>
    <w:rsid w:val="00DF0AA1"/>
    <w:rsid w:val="00DF7D59"/>
    <w:rsid w:val="00E001B6"/>
    <w:rsid w:val="00E00754"/>
    <w:rsid w:val="00E0169D"/>
    <w:rsid w:val="00E07776"/>
    <w:rsid w:val="00E0787E"/>
    <w:rsid w:val="00E11CBB"/>
    <w:rsid w:val="00E26F2A"/>
    <w:rsid w:val="00E4252C"/>
    <w:rsid w:val="00E46147"/>
    <w:rsid w:val="00E503DA"/>
    <w:rsid w:val="00E521E3"/>
    <w:rsid w:val="00E524CF"/>
    <w:rsid w:val="00E52DA3"/>
    <w:rsid w:val="00E54D28"/>
    <w:rsid w:val="00E647BD"/>
    <w:rsid w:val="00E65FA9"/>
    <w:rsid w:val="00E74476"/>
    <w:rsid w:val="00E76396"/>
    <w:rsid w:val="00E834A0"/>
    <w:rsid w:val="00E85A83"/>
    <w:rsid w:val="00E92673"/>
    <w:rsid w:val="00E92F61"/>
    <w:rsid w:val="00EA2985"/>
    <w:rsid w:val="00EA3E87"/>
    <w:rsid w:val="00EA5D20"/>
    <w:rsid w:val="00EB1902"/>
    <w:rsid w:val="00EB2466"/>
    <w:rsid w:val="00EB247B"/>
    <w:rsid w:val="00EB253B"/>
    <w:rsid w:val="00EB261E"/>
    <w:rsid w:val="00EB3E8E"/>
    <w:rsid w:val="00EB60D3"/>
    <w:rsid w:val="00EC041B"/>
    <w:rsid w:val="00ED57B4"/>
    <w:rsid w:val="00ED653E"/>
    <w:rsid w:val="00EE484E"/>
    <w:rsid w:val="00EE6E8F"/>
    <w:rsid w:val="00EF3FD0"/>
    <w:rsid w:val="00EF4238"/>
    <w:rsid w:val="00EF61E2"/>
    <w:rsid w:val="00F06A25"/>
    <w:rsid w:val="00F116B3"/>
    <w:rsid w:val="00F13C3D"/>
    <w:rsid w:val="00F15C2A"/>
    <w:rsid w:val="00F31EB2"/>
    <w:rsid w:val="00F37E15"/>
    <w:rsid w:val="00F4641E"/>
    <w:rsid w:val="00F47471"/>
    <w:rsid w:val="00F55357"/>
    <w:rsid w:val="00F56377"/>
    <w:rsid w:val="00F63623"/>
    <w:rsid w:val="00F64D63"/>
    <w:rsid w:val="00F70519"/>
    <w:rsid w:val="00F71977"/>
    <w:rsid w:val="00F71B37"/>
    <w:rsid w:val="00F72D5E"/>
    <w:rsid w:val="00F74156"/>
    <w:rsid w:val="00F752C1"/>
    <w:rsid w:val="00F754E6"/>
    <w:rsid w:val="00F81305"/>
    <w:rsid w:val="00F83CDC"/>
    <w:rsid w:val="00F853C5"/>
    <w:rsid w:val="00F91053"/>
    <w:rsid w:val="00F9780F"/>
    <w:rsid w:val="00FA2D2B"/>
    <w:rsid w:val="00FB005A"/>
    <w:rsid w:val="00FB3DE4"/>
    <w:rsid w:val="00FB5BDF"/>
    <w:rsid w:val="00FC4ECD"/>
    <w:rsid w:val="00FD1B93"/>
    <w:rsid w:val="00FD1BDC"/>
    <w:rsid w:val="00FD65AA"/>
    <w:rsid w:val="00FE04A7"/>
    <w:rsid w:val="00FE3671"/>
    <w:rsid w:val="00FE5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0754BB"/>
  <w14:defaultImageDpi w14:val="300"/>
  <w15:docId w15:val="{6C2329A5-E461-4593-B1F4-3971A94A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A81"/>
    <w:rPr>
      <w:sz w:val="22"/>
    </w:rPr>
  </w:style>
  <w:style w:type="paragraph" w:styleId="Heading1">
    <w:name w:val="heading 1"/>
    <w:basedOn w:val="Heading4"/>
    <w:next w:val="Normal"/>
    <w:link w:val="Heading1Char"/>
    <w:uiPriority w:val="9"/>
    <w:qFormat/>
    <w:rsid w:val="007B0DF4"/>
    <w:pPr>
      <w:pBdr>
        <w:bottom w:val="single" w:sz="6" w:space="1" w:color="auto"/>
      </w:pBdr>
      <w:outlineLvl w:val="0"/>
    </w:pPr>
    <w:rPr>
      <w:bCs/>
      <w:szCs w:val="22"/>
    </w:rPr>
  </w:style>
  <w:style w:type="paragraph" w:styleId="Heading2">
    <w:name w:val="heading 2"/>
    <w:basedOn w:val="paragraph"/>
    <w:next w:val="Normal"/>
    <w:link w:val="Heading2Char"/>
    <w:uiPriority w:val="9"/>
    <w:unhideWhenUsed/>
    <w:qFormat/>
    <w:rsid w:val="007B0DF4"/>
    <w:pPr>
      <w:keepNext/>
      <w:numPr>
        <w:numId w:val="36"/>
      </w:numPr>
      <w:spacing w:after="240" w:afterAutospacing="0"/>
      <w:ind w:left="763"/>
      <w:jc w:val="both"/>
      <w:textAlignment w:val="baseline"/>
      <w:outlineLvl w:val="1"/>
    </w:pPr>
    <w:rPr>
      <w:rFonts w:asciiTheme="minorHAnsi" w:hAnsiTheme="minorHAnsi" w:cs="Calibri"/>
      <w:b/>
      <w:bCs/>
      <w:sz w:val="22"/>
      <w:szCs w:val="22"/>
    </w:rPr>
  </w:style>
  <w:style w:type="paragraph" w:styleId="Heading3">
    <w:name w:val="heading 3"/>
    <w:basedOn w:val="Normal"/>
    <w:next w:val="Normal"/>
    <w:link w:val="Heading3Char"/>
    <w:uiPriority w:val="9"/>
    <w:unhideWhenUsed/>
    <w:qFormat/>
    <w:rsid w:val="005052BA"/>
    <w:pPr>
      <w:keepNext/>
      <w:jc w:val="center"/>
      <w:outlineLvl w:val="2"/>
    </w:pPr>
    <w:rPr>
      <w:b/>
    </w:rPr>
  </w:style>
  <w:style w:type="paragraph" w:styleId="Heading4">
    <w:name w:val="heading 4"/>
    <w:basedOn w:val="Normal"/>
    <w:next w:val="Normal"/>
    <w:link w:val="Heading4Char"/>
    <w:uiPriority w:val="9"/>
    <w:unhideWhenUsed/>
    <w:qFormat/>
    <w:rsid w:val="00C60060"/>
    <w:pPr>
      <w:keepNext/>
      <w:outlineLvl w:val="3"/>
    </w:pPr>
    <w:rPr>
      <w:b/>
    </w:rPr>
  </w:style>
  <w:style w:type="paragraph" w:styleId="Heading5">
    <w:name w:val="heading 5"/>
    <w:basedOn w:val="Normal"/>
    <w:next w:val="Normal"/>
    <w:link w:val="Heading5Char"/>
    <w:uiPriority w:val="9"/>
    <w:unhideWhenUsed/>
    <w:qFormat/>
    <w:rsid w:val="00B81C3A"/>
    <w:pPr>
      <w:keepNext/>
      <w:ind w:left="96" w:hanging="96"/>
      <w:outlineLvl w:val="4"/>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3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3A8"/>
    <w:rPr>
      <w:rFonts w:ascii="Lucida Grande" w:hAnsi="Lucida Grande" w:cs="Lucida Grande"/>
      <w:sz w:val="18"/>
      <w:szCs w:val="18"/>
    </w:rPr>
  </w:style>
  <w:style w:type="paragraph" w:styleId="Header">
    <w:name w:val="header"/>
    <w:basedOn w:val="Normal"/>
    <w:link w:val="HeaderChar"/>
    <w:uiPriority w:val="99"/>
    <w:unhideWhenUsed/>
    <w:rsid w:val="003C53A8"/>
    <w:pPr>
      <w:tabs>
        <w:tab w:val="center" w:pos="4320"/>
        <w:tab w:val="right" w:pos="8640"/>
      </w:tabs>
    </w:pPr>
  </w:style>
  <w:style w:type="character" w:customStyle="1" w:styleId="HeaderChar">
    <w:name w:val="Header Char"/>
    <w:basedOn w:val="DefaultParagraphFont"/>
    <w:link w:val="Header"/>
    <w:uiPriority w:val="99"/>
    <w:rsid w:val="003C53A8"/>
  </w:style>
  <w:style w:type="paragraph" w:styleId="Footer">
    <w:name w:val="footer"/>
    <w:basedOn w:val="Normal"/>
    <w:link w:val="FooterChar"/>
    <w:uiPriority w:val="99"/>
    <w:unhideWhenUsed/>
    <w:rsid w:val="003C53A8"/>
    <w:pPr>
      <w:tabs>
        <w:tab w:val="center" w:pos="4320"/>
        <w:tab w:val="right" w:pos="8640"/>
      </w:tabs>
    </w:pPr>
  </w:style>
  <w:style w:type="character" w:customStyle="1" w:styleId="FooterChar">
    <w:name w:val="Footer Char"/>
    <w:basedOn w:val="DefaultParagraphFont"/>
    <w:link w:val="Footer"/>
    <w:uiPriority w:val="99"/>
    <w:rsid w:val="003C53A8"/>
  </w:style>
  <w:style w:type="paragraph" w:customStyle="1" w:styleId="BasicParagraph">
    <w:name w:val="[Basic Paragraph]"/>
    <w:basedOn w:val="Normal"/>
    <w:uiPriority w:val="99"/>
    <w:rsid w:val="00F15C2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F15C2A"/>
    <w:rPr>
      <w:color w:val="0000FF" w:themeColor="hyperlink"/>
      <w:u w:val="single"/>
    </w:rPr>
  </w:style>
  <w:style w:type="paragraph" w:styleId="ListParagraph">
    <w:name w:val="List Paragraph"/>
    <w:basedOn w:val="Normal"/>
    <w:uiPriority w:val="34"/>
    <w:qFormat/>
    <w:rsid w:val="002625C0"/>
    <w:pPr>
      <w:widowControl w:val="0"/>
      <w:autoSpaceDE w:val="0"/>
      <w:autoSpaceDN w:val="0"/>
      <w:adjustRightInd w:val="0"/>
      <w:spacing w:line="288" w:lineRule="auto"/>
      <w:ind w:left="720"/>
      <w:textAlignment w:val="center"/>
    </w:pPr>
    <w:rPr>
      <w:rFonts w:ascii="Calibri" w:hAnsi="Calibri" w:cs="Calibri"/>
      <w:color w:val="000000"/>
      <w:szCs w:val="22"/>
    </w:rPr>
  </w:style>
  <w:style w:type="character" w:customStyle="1" w:styleId="Heading1Char">
    <w:name w:val="Heading 1 Char"/>
    <w:basedOn w:val="DefaultParagraphFont"/>
    <w:link w:val="Heading1"/>
    <w:uiPriority w:val="9"/>
    <w:rsid w:val="007B0DF4"/>
    <w:rPr>
      <w:b/>
      <w:bCs/>
      <w:sz w:val="22"/>
      <w:szCs w:val="22"/>
    </w:rPr>
  </w:style>
  <w:style w:type="character" w:customStyle="1" w:styleId="Heading2Char">
    <w:name w:val="Heading 2 Char"/>
    <w:basedOn w:val="DefaultParagraphFont"/>
    <w:link w:val="Heading2"/>
    <w:uiPriority w:val="9"/>
    <w:rsid w:val="007B0DF4"/>
    <w:rPr>
      <w:rFonts w:eastAsia="Times New Roman" w:cs="Calibri"/>
      <w:b/>
      <w:bCs/>
      <w:sz w:val="22"/>
      <w:szCs w:val="22"/>
    </w:rPr>
  </w:style>
  <w:style w:type="paragraph" w:styleId="ListBullet">
    <w:name w:val="List Bullet"/>
    <w:basedOn w:val="Normal"/>
    <w:uiPriority w:val="11"/>
    <w:unhideWhenUsed/>
    <w:qFormat/>
    <w:rsid w:val="00353A98"/>
    <w:pPr>
      <w:numPr>
        <w:numId w:val="1"/>
      </w:numPr>
      <w:spacing w:before="60" w:after="60" w:line="288" w:lineRule="auto"/>
    </w:pPr>
    <w:rPr>
      <w:rFonts w:eastAsiaTheme="minorHAnsi"/>
      <w:sz w:val="21"/>
      <w:szCs w:val="18"/>
      <w:lang w:eastAsia="ja-JP"/>
    </w:rPr>
  </w:style>
  <w:style w:type="table" w:customStyle="1" w:styleId="ProjectScopeTable">
    <w:name w:val="Project Scope Table"/>
    <w:basedOn w:val="TableNormal"/>
    <w:uiPriority w:val="99"/>
    <w:rsid w:val="005541C0"/>
    <w:pPr>
      <w:spacing w:before="120" w:after="120"/>
    </w:pPr>
    <w:rPr>
      <w:rFonts w:eastAsiaTheme="minorHAnsi"/>
      <w:color w:val="404040" w:themeColor="text1" w:themeTint="BF"/>
      <w:sz w:val="18"/>
      <w:szCs w:val="18"/>
      <w:lang w:eastAsia="ja-JP"/>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table" w:styleId="PlainTable4">
    <w:name w:val="Plain Table 4"/>
    <w:basedOn w:val="TableNormal"/>
    <w:uiPriority w:val="44"/>
    <w:rsid w:val="005541C0"/>
    <w:rPr>
      <w:rFonts w:eastAsiaTheme="minorHAnsi"/>
      <w:color w:val="404040" w:themeColor="text1" w:themeTint="BF"/>
      <w:sz w:val="18"/>
      <w:szCs w:val="18"/>
      <w:lang w:eastAsia="ja-JP"/>
    </w:r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5052BA"/>
    <w:rPr>
      <w:b/>
      <w:sz w:val="22"/>
    </w:rPr>
  </w:style>
  <w:style w:type="character" w:customStyle="1" w:styleId="Heading4Char">
    <w:name w:val="Heading 4 Char"/>
    <w:basedOn w:val="DefaultParagraphFont"/>
    <w:link w:val="Heading4"/>
    <w:uiPriority w:val="9"/>
    <w:rsid w:val="00C60060"/>
    <w:rPr>
      <w:b/>
      <w:sz w:val="22"/>
    </w:rPr>
  </w:style>
  <w:style w:type="table" w:styleId="TableGrid">
    <w:name w:val="Table Grid"/>
    <w:basedOn w:val="TableNormal"/>
    <w:uiPriority w:val="59"/>
    <w:rsid w:val="00B05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2650D"/>
    <w:rPr>
      <w:sz w:val="16"/>
      <w:szCs w:val="16"/>
    </w:rPr>
  </w:style>
  <w:style w:type="paragraph" w:styleId="CommentText">
    <w:name w:val="annotation text"/>
    <w:basedOn w:val="Normal"/>
    <w:link w:val="CommentTextChar"/>
    <w:rsid w:val="0062650D"/>
    <w:rPr>
      <w:rFonts w:ascii="Palatino" w:eastAsia="Times New Roman" w:hAnsi="Palatino" w:cs="Times New Roman"/>
      <w:sz w:val="20"/>
      <w:szCs w:val="20"/>
    </w:rPr>
  </w:style>
  <w:style w:type="character" w:customStyle="1" w:styleId="CommentTextChar">
    <w:name w:val="Comment Text Char"/>
    <w:basedOn w:val="DefaultParagraphFont"/>
    <w:link w:val="CommentText"/>
    <w:rsid w:val="0062650D"/>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A92807"/>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A92807"/>
    <w:rPr>
      <w:rFonts w:ascii="Palatino" w:eastAsia="Times New Roman" w:hAnsi="Palatino" w:cs="Times New Roman"/>
      <w:b/>
      <w:bCs/>
      <w:sz w:val="20"/>
      <w:szCs w:val="20"/>
    </w:rPr>
  </w:style>
  <w:style w:type="character" w:customStyle="1" w:styleId="Heading5Char">
    <w:name w:val="Heading 5 Char"/>
    <w:basedOn w:val="DefaultParagraphFont"/>
    <w:link w:val="Heading5"/>
    <w:uiPriority w:val="9"/>
    <w:rsid w:val="00B81C3A"/>
    <w:rPr>
      <w:b/>
      <w:sz w:val="16"/>
      <w:szCs w:val="16"/>
    </w:rPr>
  </w:style>
  <w:style w:type="paragraph" w:styleId="BodyText">
    <w:name w:val="Body Text"/>
    <w:basedOn w:val="Normal"/>
    <w:link w:val="BodyTextChar"/>
    <w:uiPriority w:val="99"/>
    <w:unhideWhenUsed/>
    <w:rsid w:val="001131F4"/>
    <w:rPr>
      <w:b/>
      <w:bCs/>
      <w:szCs w:val="22"/>
    </w:rPr>
  </w:style>
  <w:style w:type="character" w:customStyle="1" w:styleId="BodyTextChar">
    <w:name w:val="Body Text Char"/>
    <w:basedOn w:val="DefaultParagraphFont"/>
    <w:link w:val="BodyText"/>
    <w:uiPriority w:val="99"/>
    <w:rsid w:val="001131F4"/>
    <w:rPr>
      <w:b/>
      <w:bCs/>
      <w:sz w:val="22"/>
      <w:szCs w:val="22"/>
    </w:rPr>
  </w:style>
  <w:style w:type="paragraph" w:styleId="FootnoteText">
    <w:name w:val="footnote text"/>
    <w:basedOn w:val="Normal"/>
    <w:link w:val="FootnoteTextChar"/>
    <w:uiPriority w:val="99"/>
    <w:semiHidden/>
    <w:unhideWhenUsed/>
    <w:rsid w:val="001C557D"/>
    <w:rPr>
      <w:sz w:val="20"/>
      <w:szCs w:val="20"/>
    </w:rPr>
  </w:style>
  <w:style w:type="character" w:customStyle="1" w:styleId="FootnoteTextChar">
    <w:name w:val="Footnote Text Char"/>
    <w:basedOn w:val="DefaultParagraphFont"/>
    <w:link w:val="FootnoteText"/>
    <w:uiPriority w:val="99"/>
    <w:semiHidden/>
    <w:rsid w:val="001C557D"/>
    <w:rPr>
      <w:sz w:val="20"/>
      <w:szCs w:val="20"/>
    </w:rPr>
  </w:style>
  <w:style w:type="character" w:styleId="FootnoteReference">
    <w:name w:val="footnote reference"/>
    <w:basedOn w:val="DefaultParagraphFont"/>
    <w:uiPriority w:val="99"/>
    <w:semiHidden/>
    <w:unhideWhenUsed/>
    <w:rsid w:val="001C557D"/>
    <w:rPr>
      <w:vertAlign w:val="superscript"/>
    </w:rPr>
  </w:style>
  <w:style w:type="paragraph" w:customStyle="1" w:styleId="paragraph">
    <w:name w:val="paragraph"/>
    <w:basedOn w:val="Normal"/>
    <w:rsid w:val="00290BC1"/>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290BC1"/>
  </w:style>
  <w:style w:type="character" w:customStyle="1" w:styleId="eop">
    <w:name w:val="eop"/>
    <w:basedOn w:val="DefaultParagraphFont"/>
    <w:rsid w:val="00290BC1"/>
  </w:style>
  <w:style w:type="character" w:customStyle="1" w:styleId="spellingerror">
    <w:name w:val="spellingerror"/>
    <w:basedOn w:val="DefaultParagraphFont"/>
    <w:rsid w:val="007B0DF4"/>
  </w:style>
  <w:style w:type="character" w:customStyle="1" w:styleId="scxw88608237">
    <w:name w:val="scxw88608237"/>
    <w:basedOn w:val="DefaultParagraphFont"/>
    <w:rsid w:val="007B0DF4"/>
  </w:style>
  <w:style w:type="paragraph" w:styleId="NormalWeb">
    <w:name w:val="Normal (Web)"/>
    <w:basedOn w:val="Normal"/>
    <w:uiPriority w:val="99"/>
    <w:unhideWhenUsed/>
    <w:rsid w:val="00443814"/>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9C5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7425">
      <w:bodyDiv w:val="1"/>
      <w:marLeft w:val="0"/>
      <w:marRight w:val="0"/>
      <w:marTop w:val="0"/>
      <w:marBottom w:val="0"/>
      <w:divBdr>
        <w:top w:val="none" w:sz="0" w:space="0" w:color="auto"/>
        <w:left w:val="none" w:sz="0" w:space="0" w:color="auto"/>
        <w:bottom w:val="none" w:sz="0" w:space="0" w:color="auto"/>
        <w:right w:val="none" w:sz="0" w:space="0" w:color="auto"/>
      </w:divBdr>
      <w:divsChild>
        <w:div w:id="694619971">
          <w:marLeft w:val="0"/>
          <w:marRight w:val="0"/>
          <w:marTop w:val="0"/>
          <w:marBottom w:val="0"/>
          <w:divBdr>
            <w:top w:val="none" w:sz="0" w:space="0" w:color="auto"/>
            <w:left w:val="none" w:sz="0" w:space="0" w:color="auto"/>
            <w:bottom w:val="none" w:sz="0" w:space="0" w:color="auto"/>
            <w:right w:val="none" w:sz="0" w:space="0" w:color="auto"/>
          </w:divBdr>
        </w:div>
      </w:divsChild>
    </w:div>
    <w:div w:id="27072880">
      <w:bodyDiv w:val="1"/>
      <w:marLeft w:val="0"/>
      <w:marRight w:val="0"/>
      <w:marTop w:val="0"/>
      <w:marBottom w:val="0"/>
      <w:divBdr>
        <w:top w:val="none" w:sz="0" w:space="0" w:color="auto"/>
        <w:left w:val="none" w:sz="0" w:space="0" w:color="auto"/>
        <w:bottom w:val="none" w:sz="0" w:space="0" w:color="auto"/>
        <w:right w:val="none" w:sz="0" w:space="0" w:color="auto"/>
      </w:divBdr>
      <w:divsChild>
        <w:div w:id="1282030209">
          <w:marLeft w:val="0"/>
          <w:marRight w:val="0"/>
          <w:marTop w:val="0"/>
          <w:marBottom w:val="0"/>
          <w:divBdr>
            <w:top w:val="none" w:sz="0" w:space="0" w:color="auto"/>
            <w:left w:val="none" w:sz="0" w:space="0" w:color="auto"/>
            <w:bottom w:val="none" w:sz="0" w:space="0" w:color="auto"/>
            <w:right w:val="none" w:sz="0" w:space="0" w:color="auto"/>
          </w:divBdr>
        </w:div>
        <w:div w:id="78521576">
          <w:marLeft w:val="0"/>
          <w:marRight w:val="0"/>
          <w:marTop w:val="0"/>
          <w:marBottom w:val="0"/>
          <w:divBdr>
            <w:top w:val="none" w:sz="0" w:space="0" w:color="auto"/>
            <w:left w:val="none" w:sz="0" w:space="0" w:color="auto"/>
            <w:bottom w:val="none" w:sz="0" w:space="0" w:color="auto"/>
            <w:right w:val="none" w:sz="0" w:space="0" w:color="auto"/>
          </w:divBdr>
        </w:div>
        <w:div w:id="2088838452">
          <w:marLeft w:val="0"/>
          <w:marRight w:val="0"/>
          <w:marTop w:val="0"/>
          <w:marBottom w:val="0"/>
          <w:divBdr>
            <w:top w:val="none" w:sz="0" w:space="0" w:color="auto"/>
            <w:left w:val="none" w:sz="0" w:space="0" w:color="auto"/>
            <w:bottom w:val="none" w:sz="0" w:space="0" w:color="auto"/>
            <w:right w:val="none" w:sz="0" w:space="0" w:color="auto"/>
          </w:divBdr>
        </w:div>
        <w:div w:id="1212956340">
          <w:marLeft w:val="0"/>
          <w:marRight w:val="0"/>
          <w:marTop w:val="0"/>
          <w:marBottom w:val="0"/>
          <w:divBdr>
            <w:top w:val="none" w:sz="0" w:space="0" w:color="auto"/>
            <w:left w:val="none" w:sz="0" w:space="0" w:color="auto"/>
            <w:bottom w:val="none" w:sz="0" w:space="0" w:color="auto"/>
            <w:right w:val="none" w:sz="0" w:space="0" w:color="auto"/>
          </w:divBdr>
        </w:div>
        <w:div w:id="628635451">
          <w:marLeft w:val="0"/>
          <w:marRight w:val="0"/>
          <w:marTop w:val="0"/>
          <w:marBottom w:val="0"/>
          <w:divBdr>
            <w:top w:val="none" w:sz="0" w:space="0" w:color="auto"/>
            <w:left w:val="none" w:sz="0" w:space="0" w:color="auto"/>
            <w:bottom w:val="none" w:sz="0" w:space="0" w:color="auto"/>
            <w:right w:val="none" w:sz="0" w:space="0" w:color="auto"/>
          </w:divBdr>
        </w:div>
        <w:div w:id="1667633032">
          <w:marLeft w:val="0"/>
          <w:marRight w:val="0"/>
          <w:marTop w:val="0"/>
          <w:marBottom w:val="0"/>
          <w:divBdr>
            <w:top w:val="none" w:sz="0" w:space="0" w:color="auto"/>
            <w:left w:val="none" w:sz="0" w:space="0" w:color="auto"/>
            <w:bottom w:val="none" w:sz="0" w:space="0" w:color="auto"/>
            <w:right w:val="none" w:sz="0" w:space="0" w:color="auto"/>
          </w:divBdr>
        </w:div>
        <w:div w:id="1402755255">
          <w:marLeft w:val="0"/>
          <w:marRight w:val="0"/>
          <w:marTop w:val="0"/>
          <w:marBottom w:val="0"/>
          <w:divBdr>
            <w:top w:val="none" w:sz="0" w:space="0" w:color="auto"/>
            <w:left w:val="none" w:sz="0" w:space="0" w:color="auto"/>
            <w:bottom w:val="none" w:sz="0" w:space="0" w:color="auto"/>
            <w:right w:val="none" w:sz="0" w:space="0" w:color="auto"/>
          </w:divBdr>
        </w:div>
      </w:divsChild>
    </w:div>
    <w:div w:id="40908227">
      <w:bodyDiv w:val="1"/>
      <w:marLeft w:val="0"/>
      <w:marRight w:val="0"/>
      <w:marTop w:val="0"/>
      <w:marBottom w:val="0"/>
      <w:divBdr>
        <w:top w:val="none" w:sz="0" w:space="0" w:color="auto"/>
        <w:left w:val="none" w:sz="0" w:space="0" w:color="auto"/>
        <w:bottom w:val="none" w:sz="0" w:space="0" w:color="auto"/>
        <w:right w:val="none" w:sz="0" w:space="0" w:color="auto"/>
      </w:divBdr>
      <w:divsChild>
        <w:div w:id="1362317098">
          <w:marLeft w:val="0"/>
          <w:marRight w:val="0"/>
          <w:marTop w:val="0"/>
          <w:marBottom w:val="0"/>
          <w:divBdr>
            <w:top w:val="none" w:sz="0" w:space="0" w:color="auto"/>
            <w:left w:val="none" w:sz="0" w:space="0" w:color="auto"/>
            <w:bottom w:val="none" w:sz="0" w:space="0" w:color="auto"/>
            <w:right w:val="none" w:sz="0" w:space="0" w:color="auto"/>
          </w:divBdr>
          <w:divsChild>
            <w:div w:id="712190340">
              <w:marLeft w:val="0"/>
              <w:marRight w:val="0"/>
              <w:marTop w:val="0"/>
              <w:marBottom w:val="0"/>
              <w:divBdr>
                <w:top w:val="none" w:sz="0" w:space="0" w:color="auto"/>
                <w:left w:val="none" w:sz="0" w:space="0" w:color="auto"/>
                <w:bottom w:val="none" w:sz="0" w:space="0" w:color="auto"/>
                <w:right w:val="none" w:sz="0" w:space="0" w:color="auto"/>
              </w:divBdr>
            </w:div>
            <w:div w:id="1333222561">
              <w:marLeft w:val="0"/>
              <w:marRight w:val="0"/>
              <w:marTop w:val="0"/>
              <w:marBottom w:val="0"/>
              <w:divBdr>
                <w:top w:val="none" w:sz="0" w:space="0" w:color="auto"/>
                <w:left w:val="none" w:sz="0" w:space="0" w:color="auto"/>
                <w:bottom w:val="none" w:sz="0" w:space="0" w:color="auto"/>
                <w:right w:val="none" w:sz="0" w:space="0" w:color="auto"/>
              </w:divBdr>
            </w:div>
            <w:div w:id="982540877">
              <w:marLeft w:val="0"/>
              <w:marRight w:val="0"/>
              <w:marTop w:val="0"/>
              <w:marBottom w:val="0"/>
              <w:divBdr>
                <w:top w:val="none" w:sz="0" w:space="0" w:color="auto"/>
                <w:left w:val="none" w:sz="0" w:space="0" w:color="auto"/>
                <w:bottom w:val="none" w:sz="0" w:space="0" w:color="auto"/>
                <w:right w:val="none" w:sz="0" w:space="0" w:color="auto"/>
              </w:divBdr>
            </w:div>
            <w:div w:id="967006853">
              <w:marLeft w:val="0"/>
              <w:marRight w:val="0"/>
              <w:marTop w:val="0"/>
              <w:marBottom w:val="0"/>
              <w:divBdr>
                <w:top w:val="none" w:sz="0" w:space="0" w:color="auto"/>
                <w:left w:val="none" w:sz="0" w:space="0" w:color="auto"/>
                <w:bottom w:val="none" w:sz="0" w:space="0" w:color="auto"/>
                <w:right w:val="none" w:sz="0" w:space="0" w:color="auto"/>
              </w:divBdr>
            </w:div>
          </w:divsChild>
        </w:div>
        <w:div w:id="669718484">
          <w:marLeft w:val="0"/>
          <w:marRight w:val="0"/>
          <w:marTop w:val="0"/>
          <w:marBottom w:val="0"/>
          <w:divBdr>
            <w:top w:val="none" w:sz="0" w:space="0" w:color="auto"/>
            <w:left w:val="none" w:sz="0" w:space="0" w:color="auto"/>
            <w:bottom w:val="none" w:sz="0" w:space="0" w:color="auto"/>
            <w:right w:val="none" w:sz="0" w:space="0" w:color="auto"/>
          </w:divBdr>
          <w:divsChild>
            <w:div w:id="1185439503">
              <w:marLeft w:val="0"/>
              <w:marRight w:val="0"/>
              <w:marTop w:val="0"/>
              <w:marBottom w:val="0"/>
              <w:divBdr>
                <w:top w:val="none" w:sz="0" w:space="0" w:color="auto"/>
                <w:left w:val="none" w:sz="0" w:space="0" w:color="auto"/>
                <w:bottom w:val="none" w:sz="0" w:space="0" w:color="auto"/>
                <w:right w:val="none" w:sz="0" w:space="0" w:color="auto"/>
              </w:divBdr>
            </w:div>
            <w:div w:id="1978367128">
              <w:marLeft w:val="0"/>
              <w:marRight w:val="0"/>
              <w:marTop w:val="0"/>
              <w:marBottom w:val="0"/>
              <w:divBdr>
                <w:top w:val="none" w:sz="0" w:space="0" w:color="auto"/>
                <w:left w:val="none" w:sz="0" w:space="0" w:color="auto"/>
                <w:bottom w:val="none" w:sz="0" w:space="0" w:color="auto"/>
                <w:right w:val="none" w:sz="0" w:space="0" w:color="auto"/>
              </w:divBdr>
            </w:div>
            <w:div w:id="2132287060">
              <w:marLeft w:val="0"/>
              <w:marRight w:val="0"/>
              <w:marTop w:val="0"/>
              <w:marBottom w:val="0"/>
              <w:divBdr>
                <w:top w:val="none" w:sz="0" w:space="0" w:color="auto"/>
                <w:left w:val="none" w:sz="0" w:space="0" w:color="auto"/>
                <w:bottom w:val="none" w:sz="0" w:space="0" w:color="auto"/>
                <w:right w:val="none" w:sz="0" w:space="0" w:color="auto"/>
              </w:divBdr>
            </w:div>
            <w:div w:id="415832666">
              <w:marLeft w:val="0"/>
              <w:marRight w:val="0"/>
              <w:marTop w:val="0"/>
              <w:marBottom w:val="0"/>
              <w:divBdr>
                <w:top w:val="none" w:sz="0" w:space="0" w:color="auto"/>
                <w:left w:val="none" w:sz="0" w:space="0" w:color="auto"/>
                <w:bottom w:val="none" w:sz="0" w:space="0" w:color="auto"/>
                <w:right w:val="none" w:sz="0" w:space="0" w:color="auto"/>
              </w:divBdr>
            </w:div>
            <w:div w:id="323902528">
              <w:marLeft w:val="0"/>
              <w:marRight w:val="0"/>
              <w:marTop w:val="0"/>
              <w:marBottom w:val="0"/>
              <w:divBdr>
                <w:top w:val="none" w:sz="0" w:space="0" w:color="auto"/>
                <w:left w:val="none" w:sz="0" w:space="0" w:color="auto"/>
                <w:bottom w:val="none" w:sz="0" w:space="0" w:color="auto"/>
                <w:right w:val="none" w:sz="0" w:space="0" w:color="auto"/>
              </w:divBdr>
            </w:div>
          </w:divsChild>
        </w:div>
        <w:div w:id="140926092">
          <w:marLeft w:val="0"/>
          <w:marRight w:val="0"/>
          <w:marTop w:val="0"/>
          <w:marBottom w:val="0"/>
          <w:divBdr>
            <w:top w:val="none" w:sz="0" w:space="0" w:color="auto"/>
            <w:left w:val="none" w:sz="0" w:space="0" w:color="auto"/>
            <w:bottom w:val="none" w:sz="0" w:space="0" w:color="auto"/>
            <w:right w:val="none" w:sz="0" w:space="0" w:color="auto"/>
          </w:divBdr>
          <w:divsChild>
            <w:div w:id="765274788">
              <w:marLeft w:val="0"/>
              <w:marRight w:val="0"/>
              <w:marTop w:val="0"/>
              <w:marBottom w:val="0"/>
              <w:divBdr>
                <w:top w:val="none" w:sz="0" w:space="0" w:color="auto"/>
                <w:left w:val="none" w:sz="0" w:space="0" w:color="auto"/>
                <w:bottom w:val="none" w:sz="0" w:space="0" w:color="auto"/>
                <w:right w:val="none" w:sz="0" w:space="0" w:color="auto"/>
              </w:divBdr>
            </w:div>
            <w:div w:id="1951011283">
              <w:marLeft w:val="0"/>
              <w:marRight w:val="0"/>
              <w:marTop w:val="0"/>
              <w:marBottom w:val="0"/>
              <w:divBdr>
                <w:top w:val="none" w:sz="0" w:space="0" w:color="auto"/>
                <w:left w:val="none" w:sz="0" w:space="0" w:color="auto"/>
                <w:bottom w:val="none" w:sz="0" w:space="0" w:color="auto"/>
                <w:right w:val="none" w:sz="0" w:space="0" w:color="auto"/>
              </w:divBdr>
            </w:div>
            <w:div w:id="1368330749">
              <w:marLeft w:val="0"/>
              <w:marRight w:val="0"/>
              <w:marTop w:val="0"/>
              <w:marBottom w:val="0"/>
              <w:divBdr>
                <w:top w:val="none" w:sz="0" w:space="0" w:color="auto"/>
                <w:left w:val="none" w:sz="0" w:space="0" w:color="auto"/>
                <w:bottom w:val="none" w:sz="0" w:space="0" w:color="auto"/>
                <w:right w:val="none" w:sz="0" w:space="0" w:color="auto"/>
              </w:divBdr>
            </w:div>
            <w:div w:id="301664393">
              <w:marLeft w:val="0"/>
              <w:marRight w:val="0"/>
              <w:marTop w:val="0"/>
              <w:marBottom w:val="0"/>
              <w:divBdr>
                <w:top w:val="none" w:sz="0" w:space="0" w:color="auto"/>
                <w:left w:val="none" w:sz="0" w:space="0" w:color="auto"/>
                <w:bottom w:val="none" w:sz="0" w:space="0" w:color="auto"/>
                <w:right w:val="none" w:sz="0" w:space="0" w:color="auto"/>
              </w:divBdr>
            </w:div>
            <w:div w:id="961034971">
              <w:marLeft w:val="0"/>
              <w:marRight w:val="0"/>
              <w:marTop w:val="0"/>
              <w:marBottom w:val="0"/>
              <w:divBdr>
                <w:top w:val="none" w:sz="0" w:space="0" w:color="auto"/>
                <w:left w:val="none" w:sz="0" w:space="0" w:color="auto"/>
                <w:bottom w:val="none" w:sz="0" w:space="0" w:color="auto"/>
                <w:right w:val="none" w:sz="0" w:space="0" w:color="auto"/>
              </w:divBdr>
            </w:div>
          </w:divsChild>
        </w:div>
        <w:div w:id="374699516">
          <w:marLeft w:val="0"/>
          <w:marRight w:val="0"/>
          <w:marTop w:val="0"/>
          <w:marBottom w:val="0"/>
          <w:divBdr>
            <w:top w:val="none" w:sz="0" w:space="0" w:color="auto"/>
            <w:left w:val="none" w:sz="0" w:space="0" w:color="auto"/>
            <w:bottom w:val="none" w:sz="0" w:space="0" w:color="auto"/>
            <w:right w:val="none" w:sz="0" w:space="0" w:color="auto"/>
          </w:divBdr>
          <w:divsChild>
            <w:div w:id="2037191159">
              <w:marLeft w:val="0"/>
              <w:marRight w:val="0"/>
              <w:marTop w:val="0"/>
              <w:marBottom w:val="0"/>
              <w:divBdr>
                <w:top w:val="none" w:sz="0" w:space="0" w:color="auto"/>
                <w:left w:val="none" w:sz="0" w:space="0" w:color="auto"/>
                <w:bottom w:val="none" w:sz="0" w:space="0" w:color="auto"/>
                <w:right w:val="none" w:sz="0" w:space="0" w:color="auto"/>
              </w:divBdr>
            </w:div>
            <w:div w:id="937326137">
              <w:marLeft w:val="0"/>
              <w:marRight w:val="0"/>
              <w:marTop w:val="0"/>
              <w:marBottom w:val="0"/>
              <w:divBdr>
                <w:top w:val="none" w:sz="0" w:space="0" w:color="auto"/>
                <w:left w:val="none" w:sz="0" w:space="0" w:color="auto"/>
                <w:bottom w:val="none" w:sz="0" w:space="0" w:color="auto"/>
                <w:right w:val="none" w:sz="0" w:space="0" w:color="auto"/>
              </w:divBdr>
            </w:div>
            <w:div w:id="228200820">
              <w:marLeft w:val="0"/>
              <w:marRight w:val="0"/>
              <w:marTop w:val="0"/>
              <w:marBottom w:val="0"/>
              <w:divBdr>
                <w:top w:val="none" w:sz="0" w:space="0" w:color="auto"/>
                <w:left w:val="none" w:sz="0" w:space="0" w:color="auto"/>
                <w:bottom w:val="none" w:sz="0" w:space="0" w:color="auto"/>
                <w:right w:val="none" w:sz="0" w:space="0" w:color="auto"/>
              </w:divBdr>
            </w:div>
            <w:div w:id="631399512">
              <w:marLeft w:val="0"/>
              <w:marRight w:val="0"/>
              <w:marTop w:val="0"/>
              <w:marBottom w:val="0"/>
              <w:divBdr>
                <w:top w:val="none" w:sz="0" w:space="0" w:color="auto"/>
                <w:left w:val="none" w:sz="0" w:space="0" w:color="auto"/>
                <w:bottom w:val="none" w:sz="0" w:space="0" w:color="auto"/>
                <w:right w:val="none" w:sz="0" w:space="0" w:color="auto"/>
              </w:divBdr>
            </w:div>
            <w:div w:id="401177863">
              <w:marLeft w:val="0"/>
              <w:marRight w:val="0"/>
              <w:marTop w:val="0"/>
              <w:marBottom w:val="0"/>
              <w:divBdr>
                <w:top w:val="none" w:sz="0" w:space="0" w:color="auto"/>
                <w:left w:val="none" w:sz="0" w:space="0" w:color="auto"/>
                <w:bottom w:val="none" w:sz="0" w:space="0" w:color="auto"/>
                <w:right w:val="none" w:sz="0" w:space="0" w:color="auto"/>
              </w:divBdr>
            </w:div>
          </w:divsChild>
        </w:div>
        <w:div w:id="1598246043">
          <w:marLeft w:val="0"/>
          <w:marRight w:val="0"/>
          <w:marTop w:val="0"/>
          <w:marBottom w:val="0"/>
          <w:divBdr>
            <w:top w:val="none" w:sz="0" w:space="0" w:color="auto"/>
            <w:left w:val="none" w:sz="0" w:space="0" w:color="auto"/>
            <w:bottom w:val="none" w:sz="0" w:space="0" w:color="auto"/>
            <w:right w:val="none" w:sz="0" w:space="0" w:color="auto"/>
          </w:divBdr>
          <w:divsChild>
            <w:div w:id="1561282638">
              <w:marLeft w:val="0"/>
              <w:marRight w:val="0"/>
              <w:marTop w:val="0"/>
              <w:marBottom w:val="0"/>
              <w:divBdr>
                <w:top w:val="none" w:sz="0" w:space="0" w:color="auto"/>
                <w:left w:val="none" w:sz="0" w:space="0" w:color="auto"/>
                <w:bottom w:val="none" w:sz="0" w:space="0" w:color="auto"/>
                <w:right w:val="none" w:sz="0" w:space="0" w:color="auto"/>
              </w:divBdr>
            </w:div>
            <w:div w:id="16931123">
              <w:marLeft w:val="0"/>
              <w:marRight w:val="0"/>
              <w:marTop w:val="0"/>
              <w:marBottom w:val="0"/>
              <w:divBdr>
                <w:top w:val="none" w:sz="0" w:space="0" w:color="auto"/>
                <w:left w:val="none" w:sz="0" w:space="0" w:color="auto"/>
                <w:bottom w:val="none" w:sz="0" w:space="0" w:color="auto"/>
                <w:right w:val="none" w:sz="0" w:space="0" w:color="auto"/>
              </w:divBdr>
            </w:div>
            <w:div w:id="723262220">
              <w:marLeft w:val="0"/>
              <w:marRight w:val="0"/>
              <w:marTop w:val="0"/>
              <w:marBottom w:val="0"/>
              <w:divBdr>
                <w:top w:val="none" w:sz="0" w:space="0" w:color="auto"/>
                <w:left w:val="none" w:sz="0" w:space="0" w:color="auto"/>
                <w:bottom w:val="none" w:sz="0" w:space="0" w:color="auto"/>
                <w:right w:val="none" w:sz="0" w:space="0" w:color="auto"/>
              </w:divBdr>
            </w:div>
            <w:div w:id="361397136">
              <w:marLeft w:val="0"/>
              <w:marRight w:val="0"/>
              <w:marTop w:val="0"/>
              <w:marBottom w:val="0"/>
              <w:divBdr>
                <w:top w:val="none" w:sz="0" w:space="0" w:color="auto"/>
                <w:left w:val="none" w:sz="0" w:space="0" w:color="auto"/>
                <w:bottom w:val="none" w:sz="0" w:space="0" w:color="auto"/>
                <w:right w:val="none" w:sz="0" w:space="0" w:color="auto"/>
              </w:divBdr>
            </w:div>
            <w:div w:id="1754083931">
              <w:marLeft w:val="0"/>
              <w:marRight w:val="0"/>
              <w:marTop w:val="0"/>
              <w:marBottom w:val="0"/>
              <w:divBdr>
                <w:top w:val="none" w:sz="0" w:space="0" w:color="auto"/>
                <w:left w:val="none" w:sz="0" w:space="0" w:color="auto"/>
                <w:bottom w:val="none" w:sz="0" w:space="0" w:color="auto"/>
                <w:right w:val="none" w:sz="0" w:space="0" w:color="auto"/>
              </w:divBdr>
            </w:div>
          </w:divsChild>
        </w:div>
        <w:div w:id="1258640009">
          <w:marLeft w:val="0"/>
          <w:marRight w:val="0"/>
          <w:marTop w:val="0"/>
          <w:marBottom w:val="0"/>
          <w:divBdr>
            <w:top w:val="none" w:sz="0" w:space="0" w:color="auto"/>
            <w:left w:val="none" w:sz="0" w:space="0" w:color="auto"/>
            <w:bottom w:val="none" w:sz="0" w:space="0" w:color="auto"/>
            <w:right w:val="none" w:sz="0" w:space="0" w:color="auto"/>
          </w:divBdr>
          <w:divsChild>
            <w:div w:id="2012635281">
              <w:marLeft w:val="0"/>
              <w:marRight w:val="0"/>
              <w:marTop w:val="0"/>
              <w:marBottom w:val="0"/>
              <w:divBdr>
                <w:top w:val="none" w:sz="0" w:space="0" w:color="auto"/>
                <w:left w:val="none" w:sz="0" w:space="0" w:color="auto"/>
                <w:bottom w:val="none" w:sz="0" w:space="0" w:color="auto"/>
                <w:right w:val="none" w:sz="0" w:space="0" w:color="auto"/>
              </w:divBdr>
            </w:div>
            <w:div w:id="1376615088">
              <w:marLeft w:val="0"/>
              <w:marRight w:val="0"/>
              <w:marTop w:val="0"/>
              <w:marBottom w:val="0"/>
              <w:divBdr>
                <w:top w:val="none" w:sz="0" w:space="0" w:color="auto"/>
                <w:left w:val="none" w:sz="0" w:space="0" w:color="auto"/>
                <w:bottom w:val="none" w:sz="0" w:space="0" w:color="auto"/>
                <w:right w:val="none" w:sz="0" w:space="0" w:color="auto"/>
              </w:divBdr>
            </w:div>
            <w:div w:id="1516844738">
              <w:marLeft w:val="0"/>
              <w:marRight w:val="0"/>
              <w:marTop w:val="0"/>
              <w:marBottom w:val="0"/>
              <w:divBdr>
                <w:top w:val="none" w:sz="0" w:space="0" w:color="auto"/>
                <w:left w:val="none" w:sz="0" w:space="0" w:color="auto"/>
                <w:bottom w:val="none" w:sz="0" w:space="0" w:color="auto"/>
                <w:right w:val="none" w:sz="0" w:space="0" w:color="auto"/>
              </w:divBdr>
            </w:div>
            <w:div w:id="1455901657">
              <w:marLeft w:val="0"/>
              <w:marRight w:val="0"/>
              <w:marTop w:val="0"/>
              <w:marBottom w:val="0"/>
              <w:divBdr>
                <w:top w:val="none" w:sz="0" w:space="0" w:color="auto"/>
                <w:left w:val="none" w:sz="0" w:space="0" w:color="auto"/>
                <w:bottom w:val="none" w:sz="0" w:space="0" w:color="auto"/>
                <w:right w:val="none" w:sz="0" w:space="0" w:color="auto"/>
              </w:divBdr>
            </w:div>
            <w:div w:id="13724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2594">
      <w:bodyDiv w:val="1"/>
      <w:marLeft w:val="0"/>
      <w:marRight w:val="0"/>
      <w:marTop w:val="0"/>
      <w:marBottom w:val="0"/>
      <w:divBdr>
        <w:top w:val="none" w:sz="0" w:space="0" w:color="auto"/>
        <w:left w:val="none" w:sz="0" w:space="0" w:color="auto"/>
        <w:bottom w:val="none" w:sz="0" w:space="0" w:color="auto"/>
        <w:right w:val="none" w:sz="0" w:space="0" w:color="auto"/>
      </w:divBdr>
    </w:div>
    <w:div w:id="179048133">
      <w:bodyDiv w:val="1"/>
      <w:marLeft w:val="0"/>
      <w:marRight w:val="0"/>
      <w:marTop w:val="0"/>
      <w:marBottom w:val="0"/>
      <w:divBdr>
        <w:top w:val="none" w:sz="0" w:space="0" w:color="auto"/>
        <w:left w:val="none" w:sz="0" w:space="0" w:color="auto"/>
        <w:bottom w:val="none" w:sz="0" w:space="0" w:color="auto"/>
        <w:right w:val="none" w:sz="0" w:space="0" w:color="auto"/>
      </w:divBdr>
    </w:div>
    <w:div w:id="256597623">
      <w:bodyDiv w:val="1"/>
      <w:marLeft w:val="0"/>
      <w:marRight w:val="0"/>
      <w:marTop w:val="0"/>
      <w:marBottom w:val="0"/>
      <w:divBdr>
        <w:top w:val="none" w:sz="0" w:space="0" w:color="auto"/>
        <w:left w:val="none" w:sz="0" w:space="0" w:color="auto"/>
        <w:bottom w:val="none" w:sz="0" w:space="0" w:color="auto"/>
        <w:right w:val="none" w:sz="0" w:space="0" w:color="auto"/>
      </w:divBdr>
    </w:div>
    <w:div w:id="408962442">
      <w:bodyDiv w:val="1"/>
      <w:marLeft w:val="0"/>
      <w:marRight w:val="0"/>
      <w:marTop w:val="0"/>
      <w:marBottom w:val="0"/>
      <w:divBdr>
        <w:top w:val="none" w:sz="0" w:space="0" w:color="auto"/>
        <w:left w:val="none" w:sz="0" w:space="0" w:color="auto"/>
        <w:bottom w:val="none" w:sz="0" w:space="0" w:color="auto"/>
        <w:right w:val="none" w:sz="0" w:space="0" w:color="auto"/>
      </w:divBdr>
    </w:div>
    <w:div w:id="528566505">
      <w:bodyDiv w:val="1"/>
      <w:marLeft w:val="0"/>
      <w:marRight w:val="0"/>
      <w:marTop w:val="0"/>
      <w:marBottom w:val="0"/>
      <w:divBdr>
        <w:top w:val="none" w:sz="0" w:space="0" w:color="auto"/>
        <w:left w:val="none" w:sz="0" w:space="0" w:color="auto"/>
        <w:bottom w:val="none" w:sz="0" w:space="0" w:color="auto"/>
        <w:right w:val="none" w:sz="0" w:space="0" w:color="auto"/>
      </w:divBdr>
      <w:divsChild>
        <w:div w:id="1010375522">
          <w:marLeft w:val="0"/>
          <w:marRight w:val="0"/>
          <w:marTop w:val="0"/>
          <w:marBottom w:val="0"/>
          <w:divBdr>
            <w:top w:val="none" w:sz="0" w:space="0" w:color="auto"/>
            <w:left w:val="none" w:sz="0" w:space="0" w:color="auto"/>
            <w:bottom w:val="none" w:sz="0" w:space="0" w:color="auto"/>
            <w:right w:val="none" w:sz="0" w:space="0" w:color="auto"/>
          </w:divBdr>
          <w:divsChild>
            <w:div w:id="2000618979">
              <w:marLeft w:val="0"/>
              <w:marRight w:val="0"/>
              <w:marTop w:val="0"/>
              <w:marBottom w:val="0"/>
              <w:divBdr>
                <w:top w:val="none" w:sz="0" w:space="0" w:color="auto"/>
                <w:left w:val="none" w:sz="0" w:space="0" w:color="auto"/>
                <w:bottom w:val="none" w:sz="0" w:space="0" w:color="auto"/>
                <w:right w:val="none" w:sz="0" w:space="0" w:color="auto"/>
              </w:divBdr>
            </w:div>
            <w:div w:id="1530679139">
              <w:marLeft w:val="0"/>
              <w:marRight w:val="0"/>
              <w:marTop w:val="0"/>
              <w:marBottom w:val="0"/>
              <w:divBdr>
                <w:top w:val="none" w:sz="0" w:space="0" w:color="auto"/>
                <w:left w:val="none" w:sz="0" w:space="0" w:color="auto"/>
                <w:bottom w:val="none" w:sz="0" w:space="0" w:color="auto"/>
                <w:right w:val="none" w:sz="0" w:space="0" w:color="auto"/>
              </w:divBdr>
            </w:div>
            <w:div w:id="1519538560">
              <w:marLeft w:val="0"/>
              <w:marRight w:val="0"/>
              <w:marTop w:val="0"/>
              <w:marBottom w:val="0"/>
              <w:divBdr>
                <w:top w:val="none" w:sz="0" w:space="0" w:color="auto"/>
                <w:left w:val="none" w:sz="0" w:space="0" w:color="auto"/>
                <w:bottom w:val="none" w:sz="0" w:space="0" w:color="auto"/>
                <w:right w:val="none" w:sz="0" w:space="0" w:color="auto"/>
              </w:divBdr>
            </w:div>
          </w:divsChild>
        </w:div>
        <w:div w:id="93408549">
          <w:marLeft w:val="0"/>
          <w:marRight w:val="0"/>
          <w:marTop w:val="0"/>
          <w:marBottom w:val="0"/>
          <w:divBdr>
            <w:top w:val="none" w:sz="0" w:space="0" w:color="auto"/>
            <w:left w:val="none" w:sz="0" w:space="0" w:color="auto"/>
            <w:bottom w:val="none" w:sz="0" w:space="0" w:color="auto"/>
            <w:right w:val="none" w:sz="0" w:space="0" w:color="auto"/>
          </w:divBdr>
          <w:divsChild>
            <w:div w:id="188301099">
              <w:marLeft w:val="0"/>
              <w:marRight w:val="0"/>
              <w:marTop w:val="0"/>
              <w:marBottom w:val="0"/>
              <w:divBdr>
                <w:top w:val="none" w:sz="0" w:space="0" w:color="auto"/>
                <w:left w:val="none" w:sz="0" w:space="0" w:color="auto"/>
                <w:bottom w:val="none" w:sz="0" w:space="0" w:color="auto"/>
                <w:right w:val="none" w:sz="0" w:space="0" w:color="auto"/>
              </w:divBdr>
            </w:div>
            <w:div w:id="729042628">
              <w:marLeft w:val="0"/>
              <w:marRight w:val="0"/>
              <w:marTop w:val="0"/>
              <w:marBottom w:val="0"/>
              <w:divBdr>
                <w:top w:val="none" w:sz="0" w:space="0" w:color="auto"/>
                <w:left w:val="none" w:sz="0" w:space="0" w:color="auto"/>
                <w:bottom w:val="none" w:sz="0" w:space="0" w:color="auto"/>
                <w:right w:val="none" w:sz="0" w:space="0" w:color="auto"/>
              </w:divBdr>
            </w:div>
            <w:div w:id="785464825">
              <w:marLeft w:val="0"/>
              <w:marRight w:val="0"/>
              <w:marTop w:val="0"/>
              <w:marBottom w:val="0"/>
              <w:divBdr>
                <w:top w:val="none" w:sz="0" w:space="0" w:color="auto"/>
                <w:left w:val="none" w:sz="0" w:space="0" w:color="auto"/>
                <w:bottom w:val="none" w:sz="0" w:space="0" w:color="auto"/>
                <w:right w:val="none" w:sz="0" w:space="0" w:color="auto"/>
              </w:divBdr>
            </w:div>
            <w:div w:id="5988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1561">
      <w:bodyDiv w:val="1"/>
      <w:marLeft w:val="0"/>
      <w:marRight w:val="0"/>
      <w:marTop w:val="0"/>
      <w:marBottom w:val="0"/>
      <w:divBdr>
        <w:top w:val="none" w:sz="0" w:space="0" w:color="auto"/>
        <w:left w:val="none" w:sz="0" w:space="0" w:color="auto"/>
        <w:bottom w:val="none" w:sz="0" w:space="0" w:color="auto"/>
        <w:right w:val="none" w:sz="0" w:space="0" w:color="auto"/>
      </w:divBdr>
    </w:div>
    <w:div w:id="618728945">
      <w:bodyDiv w:val="1"/>
      <w:marLeft w:val="0"/>
      <w:marRight w:val="0"/>
      <w:marTop w:val="0"/>
      <w:marBottom w:val="0"/>
      <w:divBdr>
        <w:top w:val="none" w:sz="0" w:space="0" w:color="auto"/>
        <w:left w:val="none" w:sz="0" w:space="0" w:color="auto"/>
        <w:bottom w:val="none" w:sz="0" w:space="0" w:color="auto"/>
        <w:right w:val="none" w:sz="0" w:space="0" w:color="auto"/>
      </w:divBdr>
    </w:div>
    <w:div w:id="745999706">
      <w:bodyDiv w:val="1"/>
      <w:marLeft w:val="0"/>
      <w:marRight w:val="0"/>
      <w:marTop w:val="0"/>
      <w:marBottom w:val="0"/>
      <w:divBdr>
        <w:top w:val="none" w:sz="0" w:space="0" w:color="auto"/>
        <w:left w:val="none" w:sz="0" w:space="0" w:color="auto"/>
        <w:bottom w:val="none" w:sz="0" w:space="0" w:color="auto"/>
        <w:right w:val="none" w:sz="0" w:space="0" w:color="auto"/>
      </w:divBdr>
      <w:divsChild>
        <w:div w:id="653873139">
          <w:marLeft w:val="0"/>
          <w:marRight w:val="0"/>
          <w:marTop w:val="0"/>
          <w:marBottom w:val="0"/>
          <w:divBdr>
            <w:top w:val="none" w:sz="0" w:space="0" w:color="auto"/>
            <w:left w:val="none" w:sz="0" w:space="0" w:color="auto"/>
            <w:bottom w:val="none" w:sz="0" w:space="0" w:color="auto"/>
            <w:right w:val="none" w:sz="0" w:space="0" w:color="auto"/>
          </w:divBdr>
        </w:div>
        <w:div w:id="1055281446">
          <w:marLeft w:val="0"/>
          <w:marRight w:val="0"/>
          <w:marTop w:val="0"/>
          <w:marBottom w:val="0"/>
          <w:divBdr>
            <w:top w:val="none" w:sz="0" w:space="0" w:color="auto"/>
            <w:left w:val="none" w:sz="0" w:space="0" w:color="auto"/>
            <w:bottom w:val="none" w:sz="0" w:space="0" w:color="auto"/>
            <w:right w:val="none" w:sz="0" w:space="0" w:color="auto"/>
          </w:divBdr>
        </w:div>
        <w:div w:id="1337273109">
          <w:marLeft w:val="0"/>
          <w:marRight w:val="0"/>
          <w:marTop w:val="0"/>
          <w:marBottom w:val="0"/>
          <w:divBdr>
            <w:top w:val="none" w:sz="0" w:space="0" w:color="auto"/>
            <w:left w:val="none" w:sz="0" w:space="0" w:color="auto"/>
            <w:bottom w:val="none" w:sz="0" w:space="0" w:color="auto"/>
            <w:right w:val="none" w:sz="0" w:space="0" w:color="auto"/>
          </w:divBdr>
        </w:div>
        <w:div w:id="1613632905">
          <w:marLeft w:val="0"/>
          <w:marRight w:val="0"/>
          <w:marTop w:val="0"/>
          <w:marBottom w:val="0"/>
          <w:divBdr>
            <w:top w:val="none" w:sz="0" w:space="0" w:color="auto"/>
            <w:left w:val="none" w:sz="0" w:space="0" w:color="auto"/>
            <w:bottom w:val="none" w:sz="0" w:space="0" w:color="auto"/>
            <w:right w:val="none" w:sz="0" w:space="0" w:color="auto"/>
          </w:divBdr>
        </w:div>
      </w:divsChild>
    </w:div>
    <w:div w:id="758603697">
      <w:bodyDiv w:val="1"/>
      <w:marLeft w:val="0"/>
      <w:marRight w:val="0"/>
      <w:marTop w:val="0"/>
      <w:marBottom w:val="0"/>
      <w:divBdr>
        <w:top w:val="none" w:sz="0" w:space="0" w:color="auto"/>
        <w:left w:val="none" w:sz="0" w:space="0" w:color="auto"/>
        <w:bottom w:val="none" w:sz="0" w:space="0" w:color="auto"/>
        <w:right w:val="none" w:sz="0" w:space="0" w:color="auto"/>
      </w:divBdr>
    </w:div>
    <w:div w:id="1065296260">
      <w:bodyDiv w:val="1"/>
      <w:marLeft w:val="0"/>
      <w:marRight w:val="0"/>
      <w:marTop w:val="0"/>
      <w:marBottom w:val="0"/>
      <w:divBdr>
        <w:top w:val="none" w:sz="0" w:space="0" w:color="auto"/>
        <w:left w:val="none" w:sz="0" w:space="0" w:color="auto"/>
        <w:bottom w:val="none" w:sz="0" w:space="0" w:color="auto"/>
        <w:right w:val="none" w:sz="0" w:space="0" w:color="auto"/>
      </w:divBdr>
    </w:div>
    <w:div w:id="1075861526">
      <w:bodyDiv w:val="1"/>
      <w:marLeft w:val="0"/>
      <w:marRight w:val="0"/>
      <w:marTop w:val="0"/>
      <w:marBottom w:val="0"/>
      <w:divBdr>
        <w:top w:val="none" w:sz="0" w:space="0" w:color="auto"/>
        <w:left w:val="none" w:sz="0" w:space="0" w:color="auto"/>
        <w:bottom w:val="none" w:sz="0" w:space="0" w:color="auto"/>
        <w:right w:val="none" w:sz="0" w:space="0" w:color="auto"/>
      </w:divBdr>
    </w:div>
    <w:div w:id="1134176611">
      <w:bodyDiv w:val="1"/>
      <w:marLeft w:val="0"/>
      <w:marRight w:val="0"/>
      <w:marTop w:val="0"/>
      <w:marBottom w:val="0"/>
      <w:divBdr>
        <w:top w:val="none" w:sz="0" w:space="0" w:color="auto"/>
        <w:left w:val="none" w:sz="0" w:space="0" w:color="auto"/>
        <w:bottom w:val="none" w:sz="0" w:space="0" w:color="auto"/>
        <w:right w:val="none" w:sz="0" w:space="0" w:color="auto"/>
      </w:divBdr>
      <w:divsChild>
        <w:div w:id="1968974016">
          <w:marLeft w:val="0"/>
          <w:marRight w:val="0"/>
          <w:marTop w:val="0"/>
          <w:marBottom w:val="0"/>
          <w:divBdr>
            <w:top w:val="none" w:sz="0" w:space="0" w:color="auto"/>
            <w:left w:val="none" w:sz="0" w:space="0" w:color="auto"/>
            <w:bottom w:val="none" w:sz="0" w:space="0" w:color="auto"/>
            <w:right w:val="none" w:sz="0" w:space="0" w:color="auto"/>
          </w:divBdr>
        </w:div>
        <w:div w:id="159181671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48716000">
          <w:marLeft w:val="0"/>
          <w:marRight w:val="0"/>
          <w:marTop w:val="0"/>
          <w:marBottom w:val="0"/>
          <w:divBdr>
            <w:top w:val="none" w:sz="0" w:space="0" w:color="auto"/>
            <w:left w:val="none" w:sz="0" w:space="0" w:color="auto"/>
            <w:bottom w:val="none" w:sz="0" w:space="0" w:color="auto"/>
            <w:right w:val="none" w:sz="0" w:space="0" w:color="auto"/>
          </w:divBdr>
        </w:div>
      </w:divsChild>
    </w:div>
    <w:div w:id="1513959993">
      <w:bodyDiv w:val="1"/>
      <w:marLeft w:val="0"/>
      <w:marRight w:val="0"/>
      <w:marTop w:val="0"/>
      <w:marBottom w:val="0"/>
      <w:divBdr>
        <w:top w:val="none" w:sz="0" w:space="0" w:color="auto"/>
        <w:left w:val="none" w:sz="0" w:space="0" w:color="auto"/>
        <w:bottom w:val="none" w:sz="0" w:space="0" w:color="auto"/>
        <w:right w:val="none" w:sz="0" w:space="0" w:color="auto"/>
      </w:divBdr>
      <w:divsChild>
        <w:div w:id="341396177">
          <w:marLeft w:val="0"/>
          <w:marRight w:val="0"/>
          <w:marTop w:val="0"/>
          <w:marBottom w:val="0"/>
          <w:divBdr>
            <w:top w:val="none" w:sz="0" w:space="0" w:color="auto"/>
            <w:left w:val="none" w:sz="0" w:space="0" w:color="auto"/>
            <w:bottom w:val="none" w:sz="0" w:space="0" w:color="auto"/>
            <w:right w:val="none" w:sz="0" w:space="0" w:color="auto"/>
          </w:divBdr>
        </w:div>
      </w:divsChild>
    </w:div>
    <w:div w:id="1564877704">
      <w:bodyDiv w:val="1"/>
      <w:marLeft w:val="0"/>
      <w:marRight w:val="0"/>
      <w:marTop w:val="0"/>
      <w:marBottom w:val="0"/>
      <w:divBdr>
        <w:top w:val="none" w:sz="0" w:space="0" w:color="auto"/>
        <w:left w:val="none" w:sz="0" w:space="0" w:color="auto"/>
        <w:bottom w:val="none" w:sz="0" w:space="0" w:color="auto"/>
        <w:right w:val="none" w:sz="0" w:space="0" w:color="auto"/>
      </w:divBdr>
      <w:divsChild>
        <w:div w:id="751391780">
          <w:marLeft w:val="0"/>
          <w:marRight w:val="0"/>
          <w:marTop w:val="0"/>
          <w:marBottom w:val="0"/>
          <w:divBdr>
            <w:top w:val="none" w:sz="0" w:space="0" w:color="auto"/>
            <w:left w:val="none" w:sz="0" w:space="0" w:color="auto"/>
            <w:bottom w:val="none" w:sz="0" w:space="0" w:color="auto"/>
            <w:right w:val="none" w:sz="0" w:space="0" w:color="auto"/>
          </w:divBdr>
          <w:divsChild>
            <w:div w:id="255983942">
              <w:marLeft w:val="0"/>
              <w:marRight w:val="0"/>
              <w:marTop w:val="0"/>
              <w:marBottom w:val="0"/>
              <w:divBdr>
                <w:top w:val="none" w:sz="0" w:space="0" w:color="auto"/>
                <w:left w:val="none" w:sz="0" w:space="0" w:color="auto"/>
                <w:bottom w:val="none" w:sz="0" w:space="0" w:color="auto"/>
                <w:right w:val="none" w:sz="0" w:space="0" w:color="auto"/>
              </w:divBdr>
            </w:div>
            <w:div w:id="1697466915">
              <w:marLeft w:val="0"/>
              <w:marRight w:val="0"/>
              <w:marTop w:val="0"/>
              <w:marBottom w:val="0"/>
              <w:divBdr>
                <w:top w:val="none" w:sz="0" w:space="0" w:color="auto"/>
                <w:left w:val="none" w:sz="0" w:space="0" w:color="auto"/>
                <w:bottom w:val="none" w:sz="0" w:space="0" w:color="auto"/>
                <w:right w:val="none" w:sz="0" w:space="0" w:color="auto"/>
              </w:divBdr>
            </w:div>
            <w:div w:id="678896864">
              <w:marLeft w:val="0"/>
              <w:marRight w:val="0"/>
              <w:marTop w:val="0"/>
              <w:marBottom w:val="0"/>
              <w:divBdr>
                <w:top w:val="none" w:sz="0" w:space="0" w:color="auto"/>
                <w:left w:val="none" w:sz="0" w:space="0" w:color="auto"/>
                <w:bottom w:val="none" w:sz="0" w:space="0" w:color="auto"/>
                <w:right w:val="none" w:sz="0" w:space="0" w:color="auto"/>
              </w:divBdr>
            </w:div>
          </w:divsChild>
        </w:div>
        <w:div w:id="185368404">
          <w:marLeft w:val="0"/>
          <w:marRight w:val="0"/>
          <w:marTop w:val="0"/>
          <w:marBottom w:val="0"/>
          <w:divBdr>
            <w:top w:val="none" w:sz="0" w:space="0" w:color="auto"/>
            <w:left w:val="none" w:sz="0" w:space="0" w:color="auto"/>
            <w:bottom w:val="none" w:sz="0" w:space="0" w:color="auto"/>
            <w:right w:val="none" w:sz="0" w:space="0" w:color="auto"/>
          </w:divBdr>
          <w:divsChild>
            <w:div w:id="966084787">
              <w:marLeft w:val="0"/>
              <w:marRight w:val="0"/>
              <w:marTop w:val="0"/>
              <w:marBottom w:val="0"/>
              <w:divBdr>
                <w:top w:val="none" w:sz="0" w:space="0" w:color="auto"/>
                <w:left w:val="none" w:sz="0" w:space="0" w:color="auto"/>
                <w:bottom w:val="none" w:sz="0" w:space="0" w:color="auto"/>
                <w:right w:val="none" w:sz="0" w:space="0" w:color="auto"/>
              </w:divBdr>
            </w:div>
            <w:div w:id="1630477576">
              <w:marLeft w:val="0"/>
              <w:marRight w:val="0"/>
              <w:marTop w:val="0"/>
              <w:marBottom w:val="0"/>
              <w:divBdr>
                <w:top w:val="none" w:sz="0" w:space="0" w:color="auto"/>
                <w:left w:val="none" w:sz="0" w:space="0" w:color="auto"/>
                <w:bottom w:val="none" w:sz="0" w:space="0" w:color="auto"/>
                <w:right w:val="none" w:sz="0" w:space="0" w:color="auto"/>
              </w:divBdr>
            </w:div>
            <w:div w:id="1760638058">
              <w:marLeft w:val="0"/>
              <w:marRight w:val="0"/>
              <w:marTop w:val="0"/>
              <w:marBottom w:val="0"/>
              <w:divBdr>
                <w:top w:val="none" w:sz="0" w:space="0" w:color="auto"/>
                <w:left w:val="none" w:sz="0" w:space="0" w:color="auto"/>
                <w:bottom w:val="none" w:sz="0" w:space="0" w:color="auto"/>
                <w:right w:val="none" w:sz="0" w:space="0" w:color="auto"/>
              </w:divBdr>
            </w:div>
            <w:div w:id="13130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7001">
      <w:bodyDiv w:val="1"/>
      <w:marLeft w:val="0"/>
      <w:marRight w:val="0"/>
      <w:marTop w:val="0"/>
      <w:marBottom w:val="0"/>
      <w:divBdr>
        <w:top w:val="none" w:sz="0" w:space="0" w:color="auto"/>
        <w:left w:val="none" w:sz="0" w:space="0" w:color="auto"/>
        <w:bottom w:val="none" w:sz="0" w:space="0" w:color="auto"/>
        <w:right w:val="none" w:sz="0" w:space="0" w:color="auto"/>
      </w:divBdr>
    </w:div>
    <w:div w:id="1731347207">
      <w:bodyDiv w:val="1"/>
      <w:marLeft w:val="0"/>
      <w:marRight w:val="0"/>
      <w:marTop w:val="0"/>
      <w:marBottom w:val="0"/>
      <w:divBdr>
        <w:top w:val="none" w:sz="0" w:space="0" w:color="auto"/>
        <w:left w:val="none" w:sz="0" w:space="0" w:color="auto"/>
        <w:bottom w:val="none" w:sz="0" w:space="0" w:color="auto"/>
        <w:right w:val="none" w:sz="0" w:space="0" w:color="auto"/>
      </w:divBdr>
      <w:divsChild>
        <w:div w:id="2132702258">
          <w:marLeft w:val="0"/>
          <w:marRight w:val="0"/>
          <w:marTop w:val="0"/>
          <w:marBottom w:val="0"/>
          <w:divBdr>
            <w:top w:val="none" w:sz="0" w:space="0" w:color="auto"/>
            <w:left w:val="none" w:sz="0" w:space="0" w:color="auto"/>
            <w:bottom w:val="none" w:sz="0" w:space="0" w:color="auto"/>
            <w:right w:val="none" w:sz="0" w:space="0" w:color="auto"/>
          </w:divBdr>
          <w:divsChild>
            <w:div w:id="217322692">
              <w:marLeft w:val="0"/>
              <w:marRight w:val="0"/>
              <w:marTop w:val="0"/>
              <w:marBottom w:val="0"/>
              <w:divBdr>
                <w:top w:val="none" w:sz="0" w:space="0" w:color="auto"/>
                <w:left w:val="none" w:sz="0" w:space="0" w:color="auto"/>
                <w:bottom w:val="none" w:sz="0" w:space="0" w:color="auto"/>
                <w:right w:val="none" w:sz="0" w:space="0" w:color="auto"/>
              </w:divBdr>
            </w:div>
            <w:div w:id="1114010126">
              <w:marLeft w:val="0"/>
              <w:marRight w:val="0"/>
              <w:marTop w:val="0"/>
              <w:marBottom w:val="0"/>
              <w:divBdr>
                <w:top w:val="none" w:sz="0" w:space="0" w:color="auto"/>
                <w:left w:val="none" w:sz="0" w:space="0" w:color="auto"/>
                <w:bottom w:val="none" w:sz="0" w:space="0" w:color="auto"/>
                <w:right w:val="none" w:sz="0" w:space="0" w:color="auto"/>
              </w:divBdr>
            </w:div>
            <w:div w:id="1157378054">
              <w:marLeft w:val="0"/>
              <w:marRight w:val="0"/>
              <w:marTop w:val="0"/>
              <w:marBottom w:val="0"/>
              <w:divBdr>
                <w:top w:val="none" w:sz="0" w:space="0" w:color="auto"/>
                <w:left w:val="none" w:sz="0" w:space="0" w:color="auto"/>
                <w:bottom w:val="none" w:sz="0" w:space="0" w:color="auto"/>
                <w:right w:val="none" w:sz="0" w:space="0" w:color="auto"/>
              </w:divBdr>
            </w:div>
          </w:divsChild>
        </w:div>
        <w:div w:id="713193753">
          <w:marLeft w:val="0"/>
          <w:marRight w:val="0"/>
          <w:marTop w:val="0"/>
          <w:marBottom w:val="0"/>
          <w:divBdr>
            <w:top w:val="none" w:sz="0" w:space="0" w:color="auto"/>
            <w:left w:val="none" w:sz="0" w:space="0" w:color="auto"/>
            <w:bottom w:val="none" w:sz="0" w:space="0" w:color="auto"/>
            <w:right w:val="none" w:sz="0" w:space="0" w:color="auto"/>
          </w:divBdr>
          <w:divsChild>
            <w:div w:id="955521118">
              <w:marLeft w:val="0"/>
              <w:marRight w:val="0"/>
              <w:marTop w:val="0"/>
              <w:marBottom w:val="0"/>
              <w:divBdr>
                <w:top w:val="none" w:sz="0" w:space="0" w:color="auto"/>
                <w:left w:val="none" w:sz="0" w:space="0" w:color="auto"/>
                <w:bottom w:val="none" w:sz="0" w:space="0" w:color="auto"/>
                <w:right w:val="none" w:sz="0" w:space="0" w:color="auto"/>
              </w:divBdr>
            </w:div>
            <w:div w:id="501314488">
              <w:marLeft w:val="0"/>
              <w:marRight w:val="0"/>
              <w:marTop w:val="0"/>
              <w:marBottom w:val="0"/>
              <w:divBdr>
                <w:top w:val="none" w:sz="0" w:space="0" w:color="auto"/>
                <w:left w:val="none" w:sz="0" w:space="0" w:color="auto"/>
                <w:bottom w:val="none" w:sz="0" w:space="0" w:color="auto"/>
                <w:right w:val="none" w:sz="0" w:space="0" w:color="auto"/>
              </w:divBdr>
            </w:div>
            <w:div w:id="2040663526">
              <w:marLeft w:val="0"/>
              <w:marRight w:val="0"/>
              <w:marTop w:val="0"/>
              <w:marBottom w:val="0"/>
              <w:divBdr>
                <w:top w:val="none" w:sz="0" w:space="0" w:color="auto"/>
                <w:left w:val="none" w:sz="0" w:space="0" w:color="auto"/>
                <w:bottom w:val="none" w:sz="0" w:space="0" w:color="auto"/>
                <w:right w:val="none" w:sz="0" w:space="0" w:color="auto"/>
              </w:divBdr>
            </w:div>
            <w:div w:id="8732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2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459DDEEC6BE46B6C4BB91F158315C" ma:contentTypeVersion="12" ma:contentTypeDescription="Create a new document." ma:contentTypeScope="" ma:versionID="58aee84aa04480a53bde3fb444b56684">
  <xsd:schema xmlns:xsd="http://www.w3.org/2001/XMLSchema" xmlns:xs="http://www.w3.org/2001/XMLSchema" xmlns:p="http://schemas.microsoft.com/office/2006/metadata/properties" xmlns:ns2="c8bdca2d-ef38-4624-bbda-e35046461558" xmlns:ns3="d4163dc1-3ec4-405e-8292-53b4da196b14" targetNamespace="http://schemas.microsoft.com/office/2006/metadata/properties" ma:root="true" ma:fieldsID="4499bad1c25aa9ffe4dca456182952ab" ns2:_="" ns3:_="">
    <xsd:import namespace="c8bdca2d-ef38-4624-bbda-e35046461558"/>
    <xsd:import namespace="d4163dc1-3ec4-405e-8292-53b4da196b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dca2d-ef38-4624-bbda-e35046461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163dc1-3ec4-405e-8292-53b4da196b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D8734-879C-4490-A888-70FD202F8A24}">
  <ds:schemaRefs>
    <ds:schemaRef ds:uri="http://schemas.microsoft.com/sharepoint/v3/contenttype/forms"/>
  </ds:schemaRefs>
</ds:datastoreItem>
</file>

<file path=customXml/itemProps2.xml><?xml version="1.0" encoding="utf-8"?>
<ds:datastoreItem xmlns:ds="http://schemas.openxmlformats.org/officeDocument/2006/customXml" ds:itemID="{DB574C85-2246-443D-BE9C-D5A63A0CE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dca2d-ef38-4624-bbda-e35046461558"/>
    <ds:schemaRef ds:uri="d4163dc1-3ec4-405e-8292-53b4da196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50F69-E24D-4155-8CC7-5562D5C2C8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(Signature Authority Policy - 5-10-19 PLT).docx</vt:lpstr>
    </vt:vector>
  </TitlesOfParts>
  <Company>The University of Tulsa</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(Signature Authority Policy - 5-10-19 PLT).docx</dc:title>
  <dc:subject/>
  <dc:creator>Leslie Cairns</dc:creator>
  <cp:keywords/>
  <dc:description/>
  <cp:lastModifiedBy>Carson, Brad</cp:lastModifiedBy>
  <cp:revision>2</cp:revision>
  <cp:lastPrinted>2019-05-14T15:39:00Z</cp:lastPrinted>
  <dcterms:created xsi:type="dcterms:W3CDTF">2022-10-23T23:42:00Z</dcterms:created>
  <dcterms:modified xsi:type="dcterms:W3CDTF">2022-10-23T23:42:00Z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0x01010040D459DDEEC6BE46B6C4BB91F158315C</vt:lpwstr>
  </property>
</Properties>
</file>